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شولتنز
</w:t>
      </w:r>
    </w:p>
    <w:p>
      <w:pPr>
        <w:jc w:val="start"/>
        <w:bidi/>
      </w:pPr>
      <w:r>
        <w:rPr>
          <w:rFonts w:ascii="arial" w:hAnsi="arial" w:eastAsia="arial" w:cs="arial"/>
          <w:sz w:val="28"/>
          <w:szCs w:val="28"/>
          <w:b w:val="1"/>
          <w:bCs w:val="1"/>
          <w:rtl/>
        </w:rPr>
        <w:t xml:space="preserve">شولتنز
</w:t>
      </w:r>
    </w:p>
    <w:p>
      <w:pPr/>
      <w:r>
        <w:rPr/>
        <w:t xml:space="preserve">شولتنز  هنريك ألبرت شولتنز Henrik Albert Schultens: مستشرق هولندي، من أهل ليدن. تعلم بها العربية والعبرية. وسافر إلى أكسفورد (سنة 1772) لمراجعة بعض المخطوطات العربية، ثم إلى كمبردج، حيث نشر (أمثال الميداني) سنة 1773 وعين أستاذا للغات الشرقية في أمستردام (بهولندة) ثم بجامعة ليدن. </w:t>
      </w:r>
    </w:p>
    <w:p>
      <w:pPr>
        <w:jc w:val="start"/>
        <w:bidi/>
      </w:pPr>
      <w:r>
        <w:rPr>
          <w:sz w:val="24"/>
          <w:szCs w:val="24"/>
          <w:b w:val="1"/>
          <w:bCs w:val="1"/>
          <w:rtl/>
        </w:rPr>
        <w:t xml:space="preserve">
الأعلام،(دار العلم للملايين - بيروت،2002،ط 15،ج 8،ص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2026-10-09T21:15:21+03:00</dcterms:created>
  <dcterms:modified xsi:type="dcterms:W3CDTF">2026-10-09T21:15:21+03:00</dcterms:modified>
</cp:coreProperties>
</file>

<file path=docProps/custom.xml><?xml version="1.0" encoding="utf-8"?>
<Properties xmlns="http://schemas.openxmlformats.org/officeDocument/2006/custom-properties" xmlns:vt="http://schemas.openxmlformats.org/officeDocument/2006/docPropsVTypes"/>
</file>