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رضوان النجاري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رضوان النجاري أبو عبد الله
</w:t>
      </w:r>
    </w:p>
    <w:p>
      <w:pPr/>
      <w:r>
        <w:rPr/>
        <w:t xml:space="preserve">محمد بن يوسف بن رضوان النجاري أبو عبد الله له مشاركة في الطب، يستظهر بعض مختصر ابن الحاجب، ويشارك في الفرائض والحساب، وله نظم، منه ما أنشد لنفسه:</w:t>
      </w:r>
    </w:p>
    <w:p/>
    <w:p>
      <w:pPr>
        <w:jc w:val="center"/>
      </w:pPr>
      <w:r>
        <w:rPr>
          <w:color w:val="ff0000"/>
        </w:rPr>
        <w:t xml:space="preserve">سهرت لذكر فراقك الآماق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وتناثرت بدموعها الأحداق</w:t>
      </w:r>
    </w:p>
    <w:p/>
    <w:p>
      <w:pPr>
        <w:jc w:val="center"/>
      </w:pPr>
      <w:r>
        <w:rPr>
          <w:color w:val="ff0000"/>
        </w:rPr>
        <w:t xml:space="preserve">وتبادرت بجامها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صوب تحدر للمسيل يراق</w:t>
      </w:r>
    </w:p>
    <w:p/>
    <w:p>
      <w:pPr/>
      <w:r>
        <w:rPr/>
        <w:t xml:space="preserve">ولد سنة 967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2026-07-29T08:06:52+03:00</dcterms:created>
  <dcterms:modified xsi:type="dcterms:W3CDTF">2026-07-29T08:06:52+03:00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