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النواجي المصري: شمس الدين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النواجي المصري: شمس الدين أبو عبد الله
</w:t>
      </w:r>
    </w:p>
    <w:p>
      <w:pPr/>
      <w:r>
        <w:rPr/>
        <w:t xml:space="preserve">محمد النواجي المصري: شمس الدين أبو عبد الله. الأديب الفاضل الأبرع. من شعره يمدح قاضي قضاة الشافعية، أبي العباس: أحمد بن علي بن حجر العسقلاني ويهنيه بدخول سنة 846.</w:t>
      </w:r>
    </w:p>
    <w:p/>
    <w:p>
      <w:pPr>
        <w:jc w:val="center"/>
      </w:pPr>
      <w:r>
        <w:rPr>
          <w:color w:val="ff0000"/>
        </w:rPr>
        <w:t xml:space="preserve">ذاب المشوق أسى مما يلاقيه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فراقيب الله يا شمس الضحى فيه</w:t>
      </w:r>
    </w:p>
    <w:p/>
    <w:p>
      <w:pPr>
        <w:jc w:val="center"/>
      </w:pPr>
      <w:r>
        <w:rPr>
          <w:color w:val="ff0000"/>
        </w:rPr>
        <w:t xml:space="preserve">يا ربة الخال يا ذات الحجال ويا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ربيبة القلب يا أقصى أمانيه</w:t>
      </w:r>
    </w:p>
    <w:p/>
    <w:p>
      <w:pPr>
        <w:jc w:val="center"/>
      </w:pPr>
      <w:r>
        <w:rPr>
          <w:color w:val="ff0000"/>
        </w:rPr>
        <w:t xml:space="preserve">لا رعيت - رعاك الله - عهد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مضنى الفؤاد قريح الجفن باكيه؟</w:t>
      </w:r>
    </w:p>
    <w:p/>
    <w:p>
      <w:pPr>
        <w:jc w:val="center"/>
      </w:pPr>
      <w:r>
        <w:rPr>
          <w:color w:val="ff0000"/>
        </w:rPr>
        <w:t xml:space="preserve">يشكو إلى الله ما أضحى يكابده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الغرام وأما أمسى يقاسيه؟</w:t>
      </w:r>
    </w:p>
    <w:p/>
    <w:p>
      <w:pPr>
        <w:jc w:val="center"/>
      </w:pPr>
      <w:r>
        <w:rPr>
          <w:color w:val="ff0000"/>
        </w:rPr>
        <w:t xml:space="preserve">ردي عليه مناما كان يعهده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 طيف خيال منك يأتيه</w:t>
      </w:r>
    </w:p>
    <w:p/>
    <w:p>
      <w:pPr>
        <w:jc w:val="center"/>
      </w:pPr>
      <w:r>
        <w:rPr>
          <w:color w:val="ff0000"/>
        </w:rPr>
        <w:t xml:space="preserve">وعلاميه بجيران النقا فعسى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يشفي غليل فؤادي من تلظيه</w:t>
      </w:r>
    </w:p>
    <w:p/>
    <w:p>
      <w:pPr>
        <w:jc w:val="center"/>
      </w:pPr>
      <w:r>
        <w:rPr>
          <w:color w:val="ff0000"/>
        </w:rPr>
        <w:t xml:space="preserve">وأها لمضطرم الأحشا بجمر غضى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 ماء دموع العين يطفيه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إن أورث الجفن جسمي في محبتها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سقنا فماء لسان الثغر يشفيه</w:t>
      </w:r>
    </w:p>
    <w:p/>
    <w:p>
      <w:pPr>
        <w:jc w:val="center"/>
      </w:pPr>
      <w:r>
        <w:rPr>
          <w:color w:val="ff0000"/>
        </w:rPr>
        <w:t xml:space="preserve">أو ضل في ليل شعر من ذوائبها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فهدى قاضي قضاة العصر يهديه</w:t>
      </w:r>
    </w:p>
    <w:p/>
    <w:p>
      <w:pPr>
        <w:jc w:val="center"/>
      </w:pPr>
      <w:r>
        <w:rPr>
          <w:color w:val="ff0000"/>
        </w:rPr>
        <w:t xml:space="preserve">العالم العامل الحبر الإمام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حاز النهاية علما في مباديه</w:t>
      </w:r>
    </w:p>
    <w:p/>
    <w:p>
      <w:pPr>
        <w:jc w:val="center"/>
      </w:pPr>
      <w:r>
        <w:rPr>
          <w:color w:val="ff0000"/>
        </w:rPr>
        <w:t xml:space="preserve">حلمي الكتيبة، ميمون النقيبة، محـ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ـسود الضريبة، فرد في معاليه</w:t>
      </w:r>
    </w:p>
    <w:p/>
    <w:p>
      <w:pPr>
        <w:jc w:val="center"/>
      </w:pPr>
      <w:r>
        <w:rPr>
          <w:color w:val="ff0000"/>
        </w:rPr>
        <w:t xml:space="preserve">شهاب علم رق أوج العلا فجلا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غياهب الشك وانجابت دياجيه</w:t>
      </w:r>
    </w:p>
    <w:p/>
    <w:p>
      <w:pPr>
        <w:jc w:val="center"/>
      </w:pPr>
      <w:r>
        <w:rPr>
          <w:color w:val="ff0000"/>
        </w:rPr>
        <w:t xml:space="preserve">حليف مجد علي الجد ضدن 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كريم أصل زكي الفرع نلعبه</w:t>
      </w:r>
    </w:p>
    <w:p/>
    <w:p>
      <w:pPr>
        <w:jc w:val="center"/>
      </w:pPr>
      <w:r>
        <w:rPr>
          <w:color w:val="ff0000"/>
        </w:rPr>
        <w:t xml:space="preserve">أغر وضاح وجه نور غرته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مقدم وضياه البشر تاليه</w:t>
      </w:r>
    </w:p>
    <w:p/>
    <w:p>
      <w:pPr>
        <w:jc w:val="center"/>
      </w:pPr>
      <w:r>
        <w:rPr>
          <w:color w:val="ff0000"/>
        </w:rPr>
        <w:t xml:space="preserve">ذو منطق ببديع لاقول مكتمل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بريك كل بيان في مصانيه</w:t>
      </w:r>
    </w:p>
    <w:p/>
    <w:p>
      <w:pPr>
        <w:jc w:val="center"/>
      </w:pPr>
      <w:r>
        <w:rPr>
          <w:color w:val="ff0000"/>
        </w:rPr>
        <w:t xml:space="preserve">تجانست فيه وصاف مطابقة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فالعلم يرفعه والحلم يدنيه</w:t>
      </w:r>
    </w:p>
    <w:p/>
    <w:p>
      <w:pPr>
        <w:jc w:val="center"/>
      </w:pPr>
      <w:r>
        <w:rPr>
          <w:color w:val="ff0000"/>
        </w:rPr>
        <w:t xml:space="preserve">مهذب، روضة التحقيق به بحر 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بسيط علم، وجيز اللفظ هاويه</w:t>
      </w:r>
    </w:p>
    <w:p/>
    <w:p>
      <w:pPr>
        <w:jc w:val="center"/>
      </w:pPr>
      <w:r>
        <w:rPr>
          <w:color w:val="ff0000"/>
        </w:rPr>
        <w:t xml:space="preserve">تتمة العقل في منهاج عدته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إبانة أعربت عن حسن تنيبه</w:t>
      </w:r>
    </w:p>
    <w:p/>
    <w:p>
      <w:pPr>
        <w:jc w:val="center"/>
      </w:pPr>
      <w:r>
        <w:rPr>
          <w:color w:val="ff0000"/>
        </w:rPr>
        <w:t xml:space="preserve">بر جواد كبت عنه الفحول فما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حلبة السبق أصلا من يجاريه</w:t>
      </w:r>
    </w:p>
    <w:p/>
    <w:p>
      <w:pPr>
        <w:jc w:val="center"/>
      </w:pPr>
      <w:r>
        <w:rPr>
          <w:color w:val="ff0000"/>
        </w:rPr>
        <w:t xml:space="preserve">ماضي الشكيمة لا يثنى أعنته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جاه ولا عن طريق الحق يلويه</w:t>
      </w:r>
    </w:p>
    <w:p/>
    <w:p>
      <w:pPr>
        <w:jc w:val="center"/>
      </w:pPr>
      <w:r>
        <w:rPr>
          <w:color w:val="ff0000"/>
        </w:rPr>
        <w:t xml:space="preserve">بل كل ما يشخط الرحمن يسخطه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حتما وما كان يرضى الله يرضيه</w:t>
      </w:r>
    </w:p>
    <w:p/>
    <w:p>
      <w:pPr>
        <w:jc w:val="center"/>
      </w:pPr>
      <w:r>
        <w:rPr>
          <w:color w:val="ff0000"/>
        </w:rPr>
        <w:t xml:space="preserve">وما تردد فيه قال: إن يك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الإله حقيقا فهو يمضيه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كم من علوم حبانا الله منه وكم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رزق على يده الخلاق يجريه</w:t>
      </w:r>
    </w:p>
    <w:p/>
    <w:p>
      <w:pPr>
        <w:jc w:val="center"/>
      </w:pPr>
      <w:r>
        <w:rPr>
          <w:color w:val="ff0000"/>
        </w:rPr>
        <w:t xml:space="preserve">لا تخش قط نفادا فهو يمده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عذب وإتفاقه من فتح باريه</w:t>
      </w:r>
    </w:p>
    <w:p/>
    <w:p>
      <w:pPr>
        <w:jc w:val="center"/>
      </w:pPr>
      <w:r>
        <w:rPr>
          <w:color w:val="ff0000"/>
        </w:rPr>
        <w:t xml:space="preserve">يا شيخ الإسلام ويا روح الأنام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 النظام محلي باسمه فيه</w:t>
      </w:r>
    </w:p>
    <w:p/>
    <w:p>
      <w:pPr>
        <w:jc w:val="center"/>
      </w:pPr>
      <w:r>
        <w:rPr>
          <w:color w:val="ff0000"/>
        </w:rPr>
        <w:t xml:space="preserve">حاربت في وصف علياك الفحول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ماراح ذكرك في سري أناجيه</w:t>
      </w:r>
    </w:p>
    <w:p/>
    <w:p>
      <w:pPr>
        <w:jc w:val="center"/>
      </w:pPr>
      <w:r>
        <w:rPr>
          <w:color w:val="ff0000"/>
        </w:rPr>
        <w:t xml:space="preserve">إذا أشاهد مغناكم فأدوع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منكم أعاينه فيما أعانيه</w:t>
      </w:r>
    </w:p>
    <w:p/>
    <w:p>
      <w:pPr>
        <w:jc w:val="center"/>
      </w:pPr>
      <w:r>
        <w:rPr>
          <w:color w:val="ff0000"/>
        </w:rPr>
        <w:t xml:space="preserve">من كل بيت إذا ما رحت أنشده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ذا يوازنه من ذا يوازيه؟</w:t>
      </w:r>
    </w:p>
    <w:p/>
    <w:p>
      <w:pPr>
        <w:jc w:val="center"/>
      </w:pPr>
      <w:r>
        <w:rPr>
          <w:color w:val="ff0000"/>
        </w:rPr>
        <w:t xml:space="preserve">شنغت بالدر أسماع القريض 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سيما إذا رحت عن علياك أرويه</w:t>
      </w:r>
    </w:p>
    <w:p/>
    <w:p>
      <w:pPr>
        <w:jc w:val="center"/>
      </w:pPr>
      <w:r>
        <w:rPr>
          <w:color w:val="ff0000"/>
        </w:rPr>
        <w:t xml:space="preserve">وكلما صغت سعتي في البديع فمن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بسيط بحر ندك الجم أمليه</w:t>
      </w:r>
    </w:p>
    <w:p/>
    <w:p>
      <w:pPr>
        <w:jc w:val="center"/>
      </w:pPr>
      <w:r>
        <w:rPr>
          <w:color w:val="ff0000"/>
        </w:rPr>
        <w:t xml:space="preserve">كم شاعر بالمعاني لا شعور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أعيت قوافيه أو خان القوى فيه</w:t>
      </w:r>
    </w:p>
    <w:p/>
    <w:p>
      <w:pPr>
        <w:jc w:val="center"/>
      </w:pPr>
      <w:r>
        <w:rPr>
          <w:color w:val="ff0000"/>
        </w:rPr>
        <w:t xml:space="preserve">أضحى يزخرف أقوالا مزيفة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فبهرج النقد فيها أي تمويه</w:t>
      </w:r>
    </w:p>
    <w:p/>
    <w:p>
      <w:pPr>
        <w:jc w:val="center"/>
      </w:pPr>
      <w:r>
        <w:rPr>
          <w:color w:val="ff0000"/>
        </w:rPr>
        <w:t xml:space="preserve">وكم أديب له في النظم تورية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عنها تواري وما أجذى تواريه</w:t>
      </w:r>
    </w:p>
    <w:p/>
    <w:p>
      <w:pPr>
        <w:jc w:val="center"/>
      </w:pPr>
      <w:r>
        <w:rPr>
          <w:color w:val="ff0000"/>
        </w:rPr>
        <w:t xml:space="preserve">رام التشبه في توجيه ذاك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يشعر بإبداع توجيه وتشبيه</w:t>
      </w:r>
    </w:p>
    <w:p/>
    <w:p>
      <w:pPr>
        <w:jc w:val="center"/>
      </w:pPr>
      <w:r>
        <w:rPr>
          <w:color w:val="ff0000"/>
        </w:rPr>
        <w:t xml:space="preserve">لا زلت في دول الإسلام محتكما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بسيف شرع صقيل الحد ماضيه</w:t>
      </w:r>
    </w:p>
    <w:p/>
    <w:p>
      <w:pPr>
        <w:jc w:val="center"/>
      </w:pPr>
      <w:r>
        <w:rPr>
          <w:color w:val="ff0000"/>
        </w:rPr>
        <w:t xml:space="preserve">ولا برحت شهاب الدين يقدمه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 السعادة في أعلى مراقيه</w:t>
      </w:r>
    </w:p>
    <w:p/>
    <w:p>
      <w:pPr>
        <w:jc w:val="center"/>
      </w:pPr>
      <w:r>
        <w:rPr>
          <w:color w:val="ff0000"/>
        </w:rPr>
        <w:t xml:space="preserve">الله يكلؤه الله يحرسه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الله يحفظه، الله يبقيه</w:t>
      </w:r>
    </w:p>
    <w:p/>
    <w:p>
      <w:pPr/>
      <w:r>
        <w:rPr/>
        <w:t xml:space="preserve">وله أيضا في كاتب:</w:t>
      </w:r>
    </w:p>
    <w:p/>
    <w:p>
      <w:pPr>
        <w:jc w:val="center"/>
      </w:pPr>
      <w:r>
        <w:rPr>
          <w:color w:val="ff0000"/>
        </w:rPr>
        <w:t xml:space="preserve">وفي كاتب من حسنه ودلاله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يرى ابن هلال في قلامة ظفره</w:t>
      </w:r>
    </w:p>
    <w:p/>
    <w:p>
      <w:pPr>
        <w:jc w:val="center"/>
      </w:pPr>
      <w:r>
        <w:rPr>
          <w:color w:val="ff0000"/>
        </w:rPr>
        <w:t xml:space="preserve">لقتله طرف ابن مقلة باهتا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وياقوت مفتون بلؤلؤ ثغره</w:t>
      </w:r>
    </w:p>
    <w:p/>
    <w:p>
      <w:pPr/>
      <w:r>
        <w:rPr/>
        <w:t xml:space="preserve">وله من الجناس المحرف بحرفين والتزم أن لا خامس لها</w:t>
      </w:r>
    </w:p>
    <w:p/>
    <w:p>
      <w:pPr>
        <w:jc w:val="center"/>
      </w:pPr>
      <w:r>
        <w:rPr>
          <w:color w:val="ff0000"/>
        </w:rPr>
        <w:t xml:space="preserve">أقول وفيا لأحشاء نار صبابة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فقلبي بها صال وجسمي كصلصال</w:t>
      </w:r>
    </w:p>
    <w:p/>
    <w:p>
      <w:pPr>
        <w:jc w:val="center"/>
      </w:pPr>
      <w:r>
        <w:rPr>
          <w:color w:val="ff0000"/>
        </w:rPr>
        <w:t xml:space="preserve">أيا ربة الخلخال والخال لست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جمالك بالسالي ودمعي كسلسال</w:t>
      </w:r>
    </w:p>
    <w:p/>
    <w:p>
      <w:pPr>
        <w:jc w:val="center"/>
      </w:pPr>
      <w:r>
        <w:rPr>
          <w:color w:val="ff0000"/>
        </w:rPr>
        <w:t xml:space="preserve">وإن غبت يا شمس الجمالي لم يغب</w:t>
      </w:r>
      <w:r>
        <w:rPr>
          <w:color w:val="ff0000"/>
        </w:rPr>
        <w:t xml:space="preserve">      </w:t>
      </w:r>
      <w:r>
        <w:rPr>
          <w:color w:val="ff0000"/>
        </w:rPr>
        <w:t xml:space="preserve">خيالك عن بالي وإن هجت بلبالي</w:t>
      </w:r>
    </w:p>
    <w:p/>
    <w:p>
      <w:pPr>
        <w:jc w:val="center"/>
      </w:pPr>
      <w:r>
        <w:rPr>
          <w:color w:val="ff0000"/>
        </w:rPr>
        <w:t xml:space="preserve">فقال: إذا ما رمت مني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وصالا إلى خالي تذلل لخلخالي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أحباءنا قل المساعد واعتدي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زمان به شوق المنافق نافق</w:t>
      </w:r>
    </w:p>
    <w:p/>
    <w:p>
      <w:pPr>
        <w:jc w:val="center"/>
      </w:pPr>
      <w:r>
        <w:rPr>
          <w:color w:val="ff0000"/>
        </w:rPr>
        <w:t xml:space="preserve">فلا تتناسوا عهد ودي،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حفظ هانيك الموائقي واتق</w:t>
      </w:r>
    </w:p>
    <w:p/>
    <w:p>
      <w:pPr>
        <w:jc w:val="center"/>
      </w:pPr>
      <w:r>
        <w:rPr>
          <w:color w:val="ff0000"/>
        </w:rPr>
        <w:t xml:space="preserve">نأيتم فلا والله ما احضلت الريب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لاح من نحو الأبارق بارق</w:t>
      </w:r>
    </w:p>
    <w:p/>
    <w:p>
      <w:pPr>
        <w:jc w:val="center"/>
      </w:pPr>
      <w:r>
        <w:rPr>
          <w:color w:val="ff0000"/>
        </w:rPr>
        <w:t xml:space="preserve">وغبتم بوجه للأهلة جامع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سسنا تلك المفارق فراق</w:t>
      </w:r>
    </w:p>
    <w:p/>
    <w:p>
      <w:pPr>
        <w:jc w:val="center"/>
      </w:pPr>
      <w:r>
        <w:rPr>
          <w:color w:val="ff0000"/>
        </w:rPr>
        <w:t xml:space="preserve">فبت أراعي المشرفين،لأنني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بدمعي من تلك المشارق شارق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2026-07-29T06:21:08+03:00</dcterms:created>
  <dcterms:modified xsi:type="dcterms:W3CDTF">2026-07-29T06:21:08+03:00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