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رستم بن محمد بن أبي الفضل الحلبي الشهير بابن النحاس، أبو عبد الله بهاء الدين
</w:t>
      </w:r>
    </w:p>
    <w:p>
      <w:pPr>
        <w:jc w:val="start"/>
        <w:bidi/>
      </w:pPr>
      <w:r>
        <w:rPr>
          <w:rFonts w:ascii="arial" w:hAnsi="arial" w:eastAsia="arial" w:cs="arial"/>
          <w:sz w:val="28"/>
          <w:szCs w:val="28"/>
          <w:b w:val="1"/>
          <w:bCs w:val="1"/>
          <w:rtl/>
        </w:rPr>
        <w:t xml:space="preserve">محمد بن رستم بن محمد بن أبي الفضل الحلبي الشهير بابن النحاس، أبو عبد الله بهاء الدين
</w:t>
      </w:r>
    </w:p>
    <w:p>
      <w:pPr/>
      <w:r>
        <w:rPr/>
        <w:t xml:space="preserve">محمد بن رستم بن محمد بن أبي الفضل الحلبي الشهير بابن النحاس، أبو عبد الله بهاء الدين. كان إماما في العربية والأدب والخلاف. سمع من أصحاب أبي طاهر السلفي، وأبي المنجي ابن اللتي، وعلم الدين: أبو محمد العرضي وغير هؤلاء.</w:t>
      </w:r>
      <w:br/>
      <w:r>
        <w:rPr/>
        <w:t xml:space="preserve">
أخذ عنه ابن رشيد، وأجاز له سنة 684 قال: أنشدني شيخنا بهاء الدين، وزير مؤيد الدين: إبراهيم بن يوسف الشيباني القفطي وقعضه ضيعة من أعمال مصر:</w:t>
      </w:r>
      <w:br/>
      <w:r>
        <w:rPr/>
        <w:t xml:space="preserve">
</w:t>
      </w:r>
    </w:p>
    <w:p>
      <w:pPr>
        <w:jc w:val="center"/>
      </w:pPr>
      <w:r>
        <w:rPr>
          <w:color w:val="ff0000"/>
        </w:rPr>
        <w:t xml:space="preserve">يا قمرا حاز كل ظرف</w:t>
      </w:r>
      <w:r>
        <w:rPr>
          <w:color w:val="ff0000"/>
        </w:rPr>
        <w:t xml:space="preserve">      </w:t>
      </w:r>
      <w:r>
        <w:rPr>
          <w:color w:val="ff0000"/>
        </w:rPr>
        <w:t xml:space="preserve">وحاز مما حواه وصف
</w:t>
      </w:r>
    </w:p>
    <w:p/>
    <w:p>
      <w:pPr>
        <w:jc w:val="center"/>
      </w:pPr>
      <w:r>
        <w:rPr>
          <w:color w:val="ff0000"/>
        </w:rPr>
        <w:t xml:space="preserve">منزلك القلب أن زمان</w:t>
      </w:r>
      <w:r>
        <w:rPr>
          <w:color w:val="ff0000"/>
        </w:rPr>
        <w:t xml:space="preserve">      </w:t>
      </w:r>
      <w:r>
        <w:rPr>
          <w:color w:val="ff0000"/>
        </w:rPr>
        <w:t xml:space="preserve">عاند في أن يراك طرف
</w:t>
      </w:r>
    </w:p>
    <w:p/>
    <w:p>
      <w:pPr>
        <w:jc w:val="center"/>
      </w:pPr>
      <w:r>
        <w:rPr>
          <w:color w:val="ff0000"/>
        </w:rPr>
        <w:t xml:space="preserve">ضحكت جبرا لكشر قلب</w:t>
      </w:r>
      <w:r>
        <w:rPr>
          <w:color w:val="ff0000"/>
        </w:rPr>
        <w:t xml:space="preserve">      </w:t>
      </w:r>
      <w:r>
        <w:rPr>
          <w:color w:val="ff0000"/>
        </w:rPr>
        <w:t xml:space="preserve">عليه نصف الهموم وقف
</w:t>
      </w:r>
    </w:p>
    <w:p/>
    <w:p>
      <w:pPr/>
      <w:r>
        <w:rPr/>
        <w:t xml:space="preserve">ولبهاء الدين المذكور لما كتب لعبد الرحمن بن عمر بن أحمد ابن هبة الله بن أبي جرادة العقيلي المعروف بابن العديم يعاتبه على انقطاعه عنه ثلاثة أيام فقال:</w:t>
      </w:r>
    </w:p>
    <w:p/>
    <w:p>
      <w:pPr/>
      <w:r>
        <w:rPr/>
        <w:t xml:space="preserve">
</w:t>
      </w:r>
    </w:p>
    <w:p>
      <w:pPr>
        <w:jc w:val="center"/>
      </w:pPr>
      <w:r>
        <w:rPr>
          <w:color w:val="ff0000"/>
        </w:rPr>
        <w:t xml:space="preserve">وحقك ما انقطعت لنقض عهد</w:t>
      </w:r>
      <w:r>
        <w:rPr>
          <w:color w:val="ff0000"/>
        </w:rPr>
        <w:t xml:space="preserve">      </w:t>
      </w:r>
      <w:r>
        <w:rPr>
          <w:color w:val="ff0000"/>
        </w:rPr>
        <w:t xml:space="preserve">ولا أنا للمودة بالمضيع
</w:t>
      </w:r>
    </w:p>
    <w:p/>
    <w:p>
      <w:pPr>
        <w:jc w:val="center"/>
      </w:pPr>
      <w:r>
        <w:rPr>
          <w:color w:val="ff0000"/>
        </w:rPr>
        <w:t xml:space="preserve">ولكن الليالي غادرتني</w:t>
      </w:r>
      <w:r>
        <w:rPr>
          <w:color w:val="ff0000"/>
        </w:rPr>
        <w:t xml:space="preserve">      </w:t>
      </w:r>
      <w:r>
        <w:rPr>
          <w:color w:val="ff0000"/>
        </w:rPr>
        <w:t xml:space="preserve">بلا سكن فريدا من جميع
</w:t>
      </w:r>
    </w:p>
    <w:p/>
    <w:p>
      <w:pPr>
        <w:jc w:val="center"/>
      </w:pPr>
      <w:r>
        <w:rPr>
          <w:color w:val="ff0000"/>
        </w:rPr>
        <w:t xml:space="preserve">وحسبك ما يقاسي طول دهري</w:t>
      </w:r>
      <w:r>
        <w:rPr>
          <w:color w:val="ff0000"/>
        </w:rPr>
        <w:t xml:space="preserve">      </w:t>
      </w:r>
      <w:r>
        <w:rPr>
          <w:color w:val="ff0000"/>
        </w:rPr>
        <w:t xml:space="preserve">فؤادي من سؤالي في الربوع
</w:t>
      </w:r>
    </w:p>
    <w:p/>
    <w:p>
      <w:pPr/>
      <w:r>
        <w:rPr/>
        <w:t xml:space="preserve">وله في الشيب</w:t>
      </w:r>
    </w:p>
    <w:p/>
    <w:p>
      <w:pPr/>
      <w:r>
        <w:rPr/>
        <w:t xml:space="preserve">
</w:t>
      </w:r>
    </w:p>
    <w:p>
      <w:pPr>
        <w:jc w:val="center"/>
      </w:pPr>
      <w:r>
        <w:rPr>
          <w:color w:val="ff0000"/>
        </w:rPr>
        <w:t xml:space="preserve">قالوا حبيبك قد تبدى شيبه</w:t>
      </w:r>
      <w:r>
        <w:rPr>
          <w:color w:val="ff0000"/>
        </w:rPr>
        <w:t xml:space="preserve">      </w:t>
      </w:r>
      <w:r>
        <w:rPr>
          <w:color w:val="ff0000"/>
        </w:rPr>
        <w:t xml:space="preserve">فإلام قلبك في هواه يهيم
</w:t>
      </w:r>
    </w:p>
    <w:p/>
    <w:p>
      <w:pPr>
        <w:jc w:val="center"/>
      </w:pPr>
      <w:r>
        <w:rPr>
          <w:color w:val="ff0000"/>
        </w:rPr>
        <w:t xml:space="preserve">قلت اقصروا فالآن تم جماله</w:t>
      </w:r>
      <w:r>
        <w:rPr>
          <w:color w:val="ff0000"/>
        </w:rPr>
        <w:t xml:space="preserve">      </w:t>
      </w:r>
      <w:r>
        <w:rPr>
          <w:color w:val="ff0000"/>
        </w:rPr>
        <w:t xml:space="preserve">وبدا سفه قنى عليه يلوم
</w:t>
      </w:r>
    </w:p>
    <w:p/>
    <w:p>
      <w:pPr>
        <w:jc w:val="center"/>
      </w:pPr>
      <w:r>
        <w:rPr>
          <w:color w:val="ff0000"/>
        </w:rPr>
        <w:t xml:space="preserve">فالليل عارضه وحمره خده</w:t>
      </w:r>
      <w:r>
        <w:rPr>
          <w:color w:val="ff0000"/>
        </w:rPr>
        <w:t xml:space="preserve">      </w:t>
      </w:r>
      <w:r>
        <w:rPr>
          <w:color w:val="ff0000"/>
        </w:rPr>
        <w:t xml:space="preserve">شفق وبيض الشيب فيه نجوم
</w:t>
      </w:r>
    </w:p>
    <w:p/>
    <w:p>
      <w:pPr/>
      <w:r>
        <w:rPr/>
        <w:t xml:space="preserve">وله من قصيدة:</w:t>
      </w:r>
    </w:p>
    <w:p/>
    <w:p>
      <w:pPr/>
      <w:r>
        <w:rPr/>
        <w:t xml:space="preserve">
</w:t>
      </w:r>
    </w:p>
    <w:p>
      <w:pPr>
        <w:jc w:val="center"/>
      </w:pPr>
      <w:r>
        <w:rPr>
          <w:color w:val="ff0000"/>
        </w:rPr>
        <w:t xml:space="preserve">لا نفع الله بالطيف إن رام الشرى</w:t>
      </w:r>
      <w:r>
        <w:rPr>
          <w:color w:val="ff0000"/>
        </w:rPr>
        <w:t xml:space="preserve">      </w:t>
      </w:r>
      <w:r>
        <w:rPr>
          <w:color w:val="ff0000"/>
        </w:rPr>
        <w:t xml:space="preserve">من بعدكم ما صافح الجفن الكرى
</w:t>
      </w:r>
    </w:p>
    <w:p/>
    <w:p>
      <w:pPr/>
      <w:r>
        <w:rPr/>
        <w:t xml:space="preserve">قال ابن رشيد: وأملى على المسعود السنغلي يصف مكاريا</w:t>
      </w:r>
    </w:p>
    <w:p/>
    <w:p>
      <w:pPr/>
      <w:r>
        <w:rPr/>
        <w:t xml:space="preserve">
</w:t>
      </w:r>
    </w:p>
    <w:p>
      <w:pPr>
        <w:jc w:val="center"/>
      </w:pPr>
      <w:r>
        <w:rPr>
          <w:color w:val="ff0000"/>
        </w:rPr>
        <w:t xml:space="preserve">علقته مكاريا</w:t>
      </w:r>
      <w:r>
        <w:rPr>
          <w:color w:val="ff0000"/>
        </w:rPr>
        <w:t xml:space="preserve">      </w:t>
      </w:r>
      <w:r>
        <w:rPr>
          <w:color w:val="ff0000"/>
        </w:rPr>
        <w:t xml:space="preserve">شرد عن جفني الكرى
</w:t>
      </w:r>
    </w:p>
    <w:p/>
    <w:p>
      <w:pPr>
        <w:jc w:val="center"/>
      </w:pPr>
      <w:r>
        <w:rPr>
          <w:color w:val="ff0000"/>
        </w:rPr>
        <w:t xml:space="preserve">قد أشبه البر فما</w:t>
      </w:r>
      <w:r>
        <w:rPr>
          <w:color w:val="ff0000"/>
        </w:rPr>
        <w:t xml:space="preserve">      </w:t>
      </w:r>
      <w:r>
        <w:rPr>
          <w:color w:val="ff0000"/>
        </w:rPr>
        <w:t xml:space="preserve">يمل من طول الشرى.
</w:t>
      </w:r>
    </w:p>
    <w:p/>
    <w:p>
      <w:pPr/>
      <w:r>
        <w:rPr/>
        <w:t xml:space="preserve">قال ابن رشيد: ومن أبياته لوجيه الدين ضياء بن عبد الكريم المناوي لنفسه:</w:t>
      </w:r>
    </w:p>
    <w:p/>
    <w:p>
      <w:pPr/>
      <w:r>
        <w:rPr/>
        <w:t xml:space="preserve">
</w:t>
      </w:r>
    </w:p>
    <w:p>
      <w:pPr>
        <w:jc w:val="center"/>
      </w:pPr>
      <w:r>
        <w:rPr>
          <w:color w:val="ff0000"/>
        </w:rPr>
        <w:t xml:space="preserve">سموه جمريا وما أنصفوا</w:t>
      </w:r>
      <w:r>
        <w:rPr>
          <w:color w:val="ff0000"/>
        </w:rPr>
        <w:t xml:space="preserve">      </w:t>
      </w:r>
      <w:r>
        <w:rPr>
          <w:color w:val="ff0000"/>
        </w:rPr>
        <w:t xml:space="preserve">ما فيه جمري سوى خده
</w:t>
      </w:r>
    </w:p>
    <w:p/>
    <w:p>
      <w:pPr/>
      <w:r>
        <w:rPr/>
        <w:t xml:space="preserve">ولبهاء الدين في مشروط رآه في الحمام</w:t>
      </w:r>
    </w:p>
    <w:p/>
    <w:p>
      <w:pPr/>
      <w:r>
        <w:rPr/>
        <w:t xml:space="preserve">
</w:t>
      </w:r>
    </w:p>
    <w:p>
      <w:pPr>
        <w:jc w:val="center"/>
      </w:pPr>
      <w:r>
        <w:rPr>
          <w:color w:val="ff0000"/>
        </w:rPr>
        <w:t xml:space="preserve">قلت لما شرطوه وجرى</w:t>
      </w:r>
      <w:r>
        <w:rPr>
          <w:color w:val="ff0000"/>
        </w:rPr>
        <w:t xml:space="preserve">      </w:t>
      </w:r>
      <w:r>
        <w:rPr>
          <w:color w:val="ff0000"/>
        </w:rPr>
        <w:t xml:space="preserve">دمه القاني على الوجه اليقق
</w:t>
      </w:r>
    </w:p>
    <w:p/>
    <w:p>
      <w:pPr>
        <w:jc w:val="center"/>
      </w:pPr>
      <w:r>
        <w:rPr>
          <w:color w:val="ff0000"/>
        </w:rPr>
        <w:t xml:space="preserve">ما اوا مستنكرا في فغلهم</w:t>
      </w:r>
      <w:r>
        <w:rPr>
          <w:color w:val="ff0000"/>
        </w:rPr>
        <w:t xml:space="preserve">      </w:t>
      </w:r>
      <w:r>
        <w:rPr>
          <w:color w:val="ff0000"/>
        </w:rPr>
        <w:t xml:space="preserve">هو بدر المزوه في الشفق
</w:t>
      </w:r>
    </w:p>
    <w:p/>
    <w:p>
      <w:pPr/>
      <w:r>
        <w:rPr/>
        <w:t xml:space="preserve">ومن هذا المعنى قول أبي بكر القادوسي</w:t>
      </w:r>
    </w:p>
    <w:p/>
    <w:p>
      <w:pPr/>
      <w:r>
        <w:rPr/>
        <w:t xml:space="preserve">
</w:t>
      </w:r>
    </w:p>
    <w:p>
      <w:pPr>
        <w:jc w:val="center"/>
      </w:pPr>
      <w:r>
        <w:rPr>
          <w:color w:val="ff0000"/>
        </w:rPr>
        <w:t xml:space="preserve">لا تنكرن تشاريطا بوجنته</w:t>
      </w:r>
      <w:r>
        <w:rPr>
          <w:color w:val="ff0000"/>
        </w:rPr>
        <w:t xml:space="preserve">      </w:t>
      </w:r>
      <w:r>
        <w:rPr>
          <w:color w:val="ff0000"/>
        </w:rPr>
        <w:t xml:space="preserve">فإنها أثر الألحاظ والعسكر
</w:t>
      </w:r>
    </w:p>
    <w:p/>
    <w:p>
      <w:pPr>
        <w:jc w:val="center"/>
      </w:pPr>
      <w:r>
        <w:rPr>
          <w:color w:val="ff0000"/>
        </w:rPr>
        <w:t xml:space="preserve">وطالما جرحت باللحظ صحفته</w:t>
      </w:r>
      <w:r>
        <w:rPr>
          <w:color w:val="ff0000"/>
        </w:rPr>
        <w:t xml:space="preserve">      </w:t>
      </w:r>
      <w:r>
        <w:rPr>
          <w:color w:val="ff0000"/>
        </w:rPr>
        <w:t xml:space="preserve">والجرح ليس له بد من الأثر</w:t>
      </w:r>
    </w:p>
    <w:p/>
    <w:p>
      <w:pPr>
        <w:jc w:val="start"/>
        <w:bidi/>
      </w:pPr>
      <w:r>
        <w:rPr>
          <w:sz w:val="24"/>
          <w:szCs w:val="24"/>
          <w:b w:val="1"/>
          <w:bCs w:val="1"/>
          <w:rtl/>
        </w:rPr>
        <w:t xml:space="preserve">
درة الحجال في أسماء الرجال / ذيل وفيات الأعيان،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2026-07-28T15:25:56+03:00</dcterms:created>
  <dcterms:modified xsi:type="dcterms:W3CDTF">2026-07-28T15:25:56+03:00</dcterms:modified>
</cp:coreProperties>
</file>

<file path=docProps/custom.xml><?xml version="1.0" encoding="utf-8"?>
<Properties xmlns="http://schemas.openxmlformats.org/officeDocument/2006/custom-properties" xmlns:vt="http://schemas.openxmlformats.org/officeDocument/2006/docPropsVTypes"/>
</file>