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بركات بن محمد الحطاب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بركات بن محمد الحطاب المالكي
</w:t>
      </w:r>
    </w:p>
    <w:p>
      <w:pPr/>
      <w:r>
        <w:rPr/>
        <w:t xml:space="preserve">بركات بن محمد الحطاب المالكي. المكي الدار، التاجوري النجار.</w:t>
      </w:r>
    </w:p>
    <w:p/>
    <w:p>
      <w:pPr/>
      <w:r>
        <w:rPr/>
        <w:t xml:space="preserve">توفي بمكة المشرفة بعد 970 بل بعد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2026-07-28T18:23:10+03:00</dcterms:created>
  <dcterms:modified xsi:type="dcterms:W3CDTF">2026-07-28T18:23:10+03:00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