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أحمد بن محمد البو سعيدي الدرعي المعروف بتاكوجيل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بن محمد البو سعيدي الدرعي المعروف بتاكوجيل
</w:t>
      </w:r>
    </w:p>
    <w:p>
      <w:pPr/>
      <w:r>
        <w:rPr/>
        <w:t xml:space="preserve">أحمد بن أحمد بن محمد البو سعيدي الدرعي المعروف بتاكوجيل. أخذ عن أبي القاسم التقوني الملقب بالشيخ، وله معرفة بالنوازل والفقه وهو قاضي ’’تبترولين’’ من درعة المحروسة.</w:t>
      </w:r>
    </w:p>
    <w:p/>
    <w:p>
      <w:pPr/>
      <w:r>
        <w:rPr/>
        <w:t xml:space="preserve">ولد بعد 920 - وهو حي الآن.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2026-07-28T10:23:34+03:00</dcterms:created>
  <dcterms:modified xsi:type="dcterms:W3CDTF">2026-07-28T10:23:34+03:00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