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خميس الجزائري الفقية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خميس الجزائري الفقية
</w:t>
      </w:r>
    </w:p>
    <w:p>
      <w:pPr/>
      <w:r>
        <w:rPr/>
        <w:t xml:space="preserve">أحمد بن خميس الجزائري الفقية توفي سنة 720.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2026-07-29T04:52:04+03:00</dcterms:created>
  <dcterms:modified xsi:type="dcterms:W3CDTF">2026-07-29T04:52:04+03:00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