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كبشة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كبشة بنت الحارث
</w:t>
      </w:r>
    </w:p>
    <w:p>
      <w:pPr/>
      <w:r>
        <w:rPr/>
        <w:t xml:space="preserve">كبشة بنت الحارث امرأة شريح.</w:t>
      </w:r>
    </w:p>
    <w:p/>
    <w:p>
      <w:pPr/>
      <w:r>
        <w:rPr/>
        <w:t xml:space="preserve">أخبرنا وكيع عن سفيان عن داود وجابر عن عامر عن شريح أنه طلق كبشة بنت الحارث فمتعها بخمس مائة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2026-07-29T19:22:32+03:00</dcterms:created>
  <dcterms:modified xsi:type="dcterms:W3CDTF">2026-07-29T19:22:32+03:00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