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قثم بنت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قثم بنت العباس
</w:t>
      </w:r>
    </w:p>
    <w:p>
      <w:pPr/>
      <w:r>
        <w:rPr/>
        <w:t xml:space="preserve">أم قثم بنت العباس. هكذا جاء في الحديث ولم نجد للعباس بن عبد المطلب ابنة تسم أم قثم.</w:t>
      </w:r>
    </w:p>
    <w:p/>
    <w:p>
      <w:pPr/>
      <w:r>
        <w:rPr/>
        <w:t xml:space="preserve">أخبرنا أسباط بن محمد عن إبراهيم بن إسماعيل الأنصاري عن عبد الكريم عن قثم عن أم قثم بنت عباس قالت: دخل علينا علي بن أبي طالب ونحن نلعب بأربع عشرة فقال: ما هذه اللعبة؟ فقالت: كنا صياما فأحببنا أن نتلهى بهذه. قال: أفلا أبعث من يشتري لكم جوزا فتلعبون به وتتركون هذه؟ قالت: بلى. قالت: فبعث من يشتري لهم جوزا. قال: وتركوها.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2026-07-28T22:42:39+03:00</dcterms:created>
  <dcterms:modified xsi:type="dcterms:W3CDTF">2026-07-28T22:42:39+03:00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