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الحمال
</w:t>
      </w:r>
    </w:p>
    <w:p>
      <w:pPr>
        <w:jc w:val="start"/>
        <w:bidi/>
      </w:pPr>
      <w:r>
        <w:rPr>
          <w:rFonts w:ascii="arial" w:hAnsi="arial" w:eastAsia="arial" w:cs="arial"/>
          <w:sz w:val="28"/>
          <w:szCs w:val="28"/>
          <w:b w:val="1"/>
          <w:bCs w:val="1"/>
          <w:rtl/>
        </w:rPr>
        <w:t xml:space="preserve">الحمال
</w:t>
      </w:r>
    </w:p>
    <w:p>
      <w:pPr/>
      <w:r>
        <w:rPr/>
        <w:t xml:space="preserve">الحمال  هارون بن عبد الله بن مروان البغدادى، أبو موسى البزاز، المعروف بالحمال: من حفاظ الحديث الثقات. كان صدوقا، قال إبراهيم الحربى: لو كان الكذب حلالا لتركه تنزها! وقال ابن حجر: كان بزازا (يبيع الأقمشة) وتزهد فصار يحمل الشئ بالأجرة ويأكل منها. روى عنه كثيرون.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الحمال البغدادي أبو موسى البزاز الحافظ
</w:t>
      </w:r>
    </w:p>
    <w:p>
      <w:pPr/>
      <w:r>
        <w:rPr/>
        <w:t xml:space="preserve">هارون بن عبد الله بن مروان الحمال البغدادي أبو موسى البزاز الحافظ </w:t>
      </w:r>
    </w:p>
    <w:p/>
    <w:p>
      <w:pPr/>
      <w:r>
        <w:rPr/>
        <w:t xml:space="preserve">روى عن حسين الجعفي وابن عيينة ويزيد بن هارون وخلق</w:t>
      </w:r>
    </w:p>
    <w:p/>
    <w:p>
      <w:pPr/>
      <w:r>
        <w:rPr/>
        <w:t xml:space="preserve">وعنه مسلم والأربعة وابنه موسى وأبو حاتم وآخرون مات سنة ثلاث وأربعين ومائتين</w:t>
      </w:r>
    </w:p>
    <w:p>
      <w:pPr>
        <w:jc w:val="start"/>
        <w:bidi/>
      </w:pPr>
      <w:r>
        <w:rPr>
          <w:sz w:val="24"/>
          <w:szCs w:val="24"/>
          <w:b w:val="1"/>
          <w:bCs w:val="1"/>
          <w:rtl/>
        </w:rPr>
        <w:t xml:space="preserve">
طبقات الحفاظ،(دار الكتب العلمية - بيروت،1403،ط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البغدادي البزاز الحافظ الحمال
</w:t>
      </w:r>
    </w:p>
    <w:p>
      <w:pPr/>
      <w:r>
        <w:rPr/>
        <w:t xml:space="preserve">هارون بن عبد الله بن مروان البغدادي البزاز الحافظ الحمال </w:t>
      </w:r>
    </w:p>
    <w:p/>
    <w:p>
      <w:pPr/>
      <w:r>
        <w:rPr/>
        <w:t xml:space="preserve">عن ابن عيينة ومعن بن عيسى وعنه مسلم والأربعة وابنه موسى الحافظ وابن صاعد ثقة حمل رجلا على ظهره انقطع بطريق مكة مات 243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هارون بن عبد الله
</w:t>
      </w:r>
    </w:p>
    <w:p>
      <w:pPr/>
      <w:r>
        <w:rPr/>
        <w:t xml:space="preserve">الحمال هارون بن عبد الله </w:t>
      </w:r>
    </w:p>
    <w:p/>
    <w:p>
      <w:pPr/>
      <w:r>
        <w:rPr/>
        <w:t xml:space="preserve">الحمال هارون بن عبد الله 5913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البزاز البغدادي يعرف بالجمال كنيته أبو موسى
</w:t>
      </w:r>
    </w:p>
    <w:p>
      <w:pPr/>
      <w:r>
        <w:rPr/>
        <w:t xml:space="preserve">هارون بن عبد الله بن مروان البزاز البغدادي يعرف بالجمال كنيته أبو موسى </w:t>
      </w:r>
    </w:p>
    <w:p/>
    <w:p>
      <w:pPr/>
      <w:r>
        <w:rPr/>
        <w:t xml:space="preserve">قال أبو العباس السراج مات سنة ثلاث وأربعين ومائتين</w:t>
      </w:r>
    </w:p>
    <w:p/>
    <w:p>
      <w:pPr/>
      <w:r>
        <w:rPr/>
        <w:t xml:space="preserve">روى عن أبي أسامة في الإيمان وحجاج بن محمد في الإيمان وغيره وابن أبي فديك في الوضوء وعبد الصمد بن عبد الوارث في الصلاة وغيرها وعبد الله بن يزيد المقري وحماد بن مسعدة في الصلاة وأبي عاصم في الصلاة وغيرها ومحمد بن بكر في الحج وغيره والأسود بن عامر في الحج وأبي داود الطيالسي في الحج ومحمد بن الفضل عارم في الحج ويزيد بن هارون في الحج وسليمان بن حرب في الحدود ومالك بن إسماعيل وأبي النضر هاشم بن القاسم في الجهاد والمناقب وشجاع بن الوليد في الذبائح وجعفر بن عون في التفسير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البغدادي، أبو موسى البزاز الحافظ، عرف بالحمال
</w:t>
      </w:r>
    </w:p>
    <w:p>
      <w:pPr/>
      <w:r>
        <w:rPr/>
        <w:t xml:space="preserve">(م 4) هارون بن عبد الله بن مروان البغدادي، أبو موسى البزاز الحافظ، عرف بالحمال، والد موسى بن هارون. </w:t>
      </w:r>
    </w:p>
    <w:p/>
    <w:p>
      <w:pPr/>
      <w:r>
        <w:rPr/>
        <w:t xml:space="preserve">في كتاب عبد الغني بن سعيد: سمي بذلك لأنه كان بزازا، فتزهد، فصار يحمل الأشياء بالأجرة ويأكل منها.</w:t>
      </w:r>
    </w:p>
    <w:p/>
    <w:p>
      <w:pPr/>
      <w:r>
        <w:rPr/>
        <w:t xml:space="preserve">وفي كتاب السمعاني: سمي بذلك لكثرة ما حمل من العلم.</w:t>
      </w:r>
    </w:p>
    <w:p/>
    <w:p>
      <w:pPr/>
      <w:r>
        <w:rPr/>
        <w:t xml:space="preserve">وقال أبو محمد ابن الأخضر الحافظ: كان حافظا ثقة عارفا، سأل أحمد بن حنبل [ق183/أ] مسائل في الفقه، وحكي عنه أنه قال: جاءني أحمد بن حنبل بالليل، فدق الباب علي، فقلت: من هذا؟ قال: أحمد، فبادرت إليه، وقلت: حاجة يا أبا عبد الله؟ قال: نعم، شغلت اليوم قلبي. قلت: بماذا؟ قال: جزت عليك اليوم وأنت تحدث الناس، وأنت في الفيء والناس بأيديهم الأقلام والدفاتر في الشمس، لا تفعل هذا مرة أخرى، إذا قعدت فاقعد مع الناس.</w:t>
      </w:r>
    </w:p>
    <w:p/>
    <w:p>
      <w:pPr/>
      <w:r>
        <w:rPr/>
        <w:t xml:space="preserve">وفي «طبقات القراء»: قال الأثرم: حدثني عن أحمد الثقة هارون بن عبد الله البزاز – رحمه الله تعالى –، فقد كان من الإسلام بمكان.</w:t>
      </w:r>
    </w:p>
    <w:p/>
    <w:p>
      <w:pPr/>
      <w:r>
        <w:rPr/>
        <w:t xml:space="preserve">وقال الخلال: هارون الحمال رجل كبير في السنة، قديم في السماع، كان أبو عبد الله يكرمه، ويعرف حقه وقدمه وجلالته، وله أخبار كثيرة يطول شرحها، وهي متفرقة في الكتب، وكان عنده عن أبي عبد الله جزء كبير مسائل حسان جدا.</w:t>
      </w:r>
    </w:p>
    <w:p/>
    <w:p>
      <w:pPr/>
      <w:r>
        <w:rPr/>
        <w:t xml:space="preserve">وفي كتاب الزهرة: روى عنه - يعني مسلما - ثمانين حديثا.</w:t>
      </w:r>
    </w:p>
    <w:p/>
    <w:p>
      <w:pPr/>
      <w:r>
        <w:rPr/>
        <w:t xml:space="preserve">وقال أبو علي الجياني الحافظ: روى عنه البخاري ومسلم، وهو ثقة، توفي سنة إحدى وأربعين ومائتين، كذا قال البخاري، ولعله روى عنه خارج الصحيح لعدم من قاله غيره.</w:t>
      </w:r>
    </w:p>
    <w:p/>
    <w:p>
      <w:pPr/>
      <w:r>
        <w:rPr/>
        <w:t xml:space="preserve">وفي وفيات أبي القاسم البغوي: جاوز التسعين.</w:t>
      </w:r>
    </w:p>
    <w:p/>
    <w:p>
      <w:pPr/>
      <w:r>
        <w:rPr/>
        <w:t xml:space="preserve">وقال أبو بكر الخطيب: كان ثقة حافظا عارفا.</w:t>
      </w:r>
    </w:p>
    <w:p/>
    <w:p>
      <w:pPr/>
      <w:r>
        <w:rPr/>
        <w:t xml:space="preserve">وخرج ابن حبان وأبو عوانة والحاكم حديثه في صحيحهم.</w:t>
      </w:r>
    </w:p>
    <w:p/>
    <w:p>
      <w:pPr/>
      <w:r>
        <w:rPr/>
        <w:t xml:space="preserve">وذكر البخاري في آخرين وفاته يوم الثلاثاء لإحدى عشرة ليلة بقيت من شوال سنة ثلاث وأربعين.</w:t>
      </w:r>
    </w:p>
    <w:p/>
    <w:p>
      <w:pPr/>
      <w:r>
        <w:rPr/>
        <w:t xml:space="preserve">وقال ابن مردويه في كتاب «أولاد المحدثين»: صنف المسند.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الحمال أبو موسى
</w:t>
      </w:r>
    </w:p>
    <w:p>
      <w:pPr/>
      <w:r>
        <w:rPr/>
        <w:t xml:space="preserve">هارون بن عبد الله بن مروان الحمال أبو موسى </w:t>
      </w:r>
    </w:p>
    <w:p/>
    <w:p>
      <w:pPr/>
      <w:r>
        <w:rPr/>
        <w:t xml:space="preserve">من أهل بغداد روى عن أبي ضمرة أنس بن عياض حدثنا عنه محمد بن أحمد بن أبي عون وغيره من شيوخنا مات يوم الثلاثاء لإحدى عشرة ليلة بقيت من شوال سنة ثلاث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(م، 4)
</w:t>
      </w:r>
    </w:p>
    <w:p>
      <w:pPr/>
      <w:r>
        <w:rPr/>
        <w:t xml:space="preserve">هارون بن عبد الله (م، 4) </w:t>
      </w:r>
    </w:p>
    <w:p/>
    <w:p>
      <w:pPr/>
      <w:r>
        <w:rPr/>
        <w:t xml:space="preserve">ابن مروان، البغدادي البزار، الأمام الحافظ الثقة، أبو موسى، المعروف بالحمال.</w:t>
      </w:r>
    </w:p>
    <w:p/>
    <w:p>
      <w:pPr/>
      <w:r>
        <w:rPr/>
        <w:t xml:space="preserve">سمع: ابن عيينة، ومعن بن عيسى، وأبا أسامة، وسيار بن حاتم، وابن أبي فديك، وطبقتهم.</w:t>
      </w:r>
    </w:p>
    <w:p/>
    <w:p>
      <w:pPr/>
      <w:r>
        <w:rPr/>
        <w:t xml:space="preserve">وعنه: مسلم، والأربعة، وابنه موسى الحافظ، والبغوي، وابن صاعد، وغيرهم.</w:t>
      </w:r>
    </w:p>
    <w:p/>
    <w:p>
      <w:pPr/>
      <w:r>
        <w:rPr/>
        <w:t xml:space="preserve">قال المروذي: سألت أبا عبد الله عن هارون الحمال أكتب عنه؟ قال: إي والله. قلت: إنهم حكوا عنك أنك سكت حين سألوك عنه، قال: ما أعرف هذا.</w:t>
      </w:r>
    </w:p>
    <w:p/>
    <w:p>
      <w:pPr/>
      <w:r>
        <w:rPr/>
        <w:t xml:space="preserve">وقال إبراهيم الحربي: لو كان الكذب حلالاً لتركه هارون الحمال تنزهاً.</w:t>
      </w:r>
    </w:p>
    <w:p/>
    <w:p>
      <w:pPr/>
      <w:r>
        <w:rPr/>
        <w:t xml:space="preserve">وقال النسائي: ثقة.</w:t>
      </w:r>
    </w:p>
    <w:p/>
    <w:p>
      <w:pPr/>
      <w:r>
        <w:rPr/>
        <w:t xml:space="preserve">وقال غيره: كان ثقةً، حافظاً، عارفاً.</w:t>
      </w:r>
    </w:p>
    <w:p/>
    <w:p>
      <w:pPr/>
      <w:r>
        <w:rPr/>
        <w:t xml:space="preserve">قال مطين وغيره: توفي سنة ثلاثٍ وأربعين ومئتين، وقيل: سنة تسعٍ وأربعين.</w:t>
      </w:r>
    </w:p>
    <w:p/>
    <w:p>
      <w:pPr/>
      <w:r>
        <w:rPr/>
        <w:t xml:space="preserve">[حمل رجلاً على ظهره انقطع بطريق مكة].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البزاز
</w:t>
      </w:r>
    </w:p>
    <w:p>
      <w:pPr/>
      <w:r>
        <w:rPr/>
        <w:t xml:space="preserve">هارون بن عبد الله بن مروان البزاز </w:t>
      </w:r>
    </w:p>
    <w:p/>
    <w:p>
      <w:pPr/>
      <w:r>
        <w:rPr/>
        <w:t xml:space="preserve">الذي يقال له هارون الحمال البغدادي</w:t>
      </w:r>
    </w:p>
    <w:p/>
    <w:p>
      <w:pPr/>
      <w:r>
        <w:rPr/>
        <w:t xml:space="preserve">روى عن سفيان بن عيينة وعبد الله بن نمير وأبي أسامة وابن أبي فديك وعبد الصمد بن عبد الوارث روى عنه أبي وأبو زرعة نا عبد الرحمن قال سمعت أبي يقول ذلك ويقول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2026-10-09T14:56:29+03:00</dcterms:created>
  <dcterms:modified xsi:type="dcterms:W3CDTF">2026-10-09T14:56:29+03:00</dcterms:modified>
</cp:coreProperties>
</file>

<file path=docProps/custom.xml><?xml version="1.0" encoding="utf-8"?>
<Properties xmlns="http://schemas.openxmlformats.org/officeDocument/2006/custom-properties" xmlns:vt="http://schemas.openxmlformats.org/officeDocument/2006/docPropsVTypes"/>
</file>