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الفيض بن إسحاق، أبو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الفيض بن إسحاق
</w:t>
      </w:r>
    </w:p>
    <w:p>
      <w:pPr/>
      <w:r>
        <w:rPr/>
        <w:t xml:space="preserve">الفيض بن إسحاق. ويكنى أبا يزيد. من أهل الرقة. وكان صاحب حديث وخير وغزو. مات بالرقة سنة ست عشرة ومائتين في خلافة عبد الله بن هارون.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2026-07-29T06:15:51+03:00</dcterms:created>
  <dcterms:modified xsi:type="dcterms:W3CDTF">2026-07-29T06:15:51+03:00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