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نوفل بن عبد مناف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نوفل بن عبد مناف
</w:t>
      </w:r>
    </w:p>
    <w:p>
      <w:pPr/>
      <w:r>
        <w:rPr/>
        <w:t xml:space="preserve">نوفل بن عبد مناف  نوفل بن عبد مناف بن قصى، من قريش: جد جاهلى. من الرؤساء. تكاثر نسله من بنيه: عدى، وعامر، وعمرو، وعبد عمرو. فمن عدى: المطعم بن عدى (تقدمت ترجمته) وطعيمة بن عدى (قتل يوم بدر كافرا) ومن ولد عامر: عقبة بن الحارث (من الصحابة، مات فى خلافة ابن الزبير) ومن ولد عمرو: نافع بن طريف (كاتب الصحائف لعمر بن الخطاب) ومن عبد عمرو: مسلم بن قرظة (قتل يوم الجمل) قال ياقوت فى كلام على مكان يسمى (سلمان): (و السلمان ماء قديم جاهلى وبه قبر نوفل بن عبد مناف، وهو طريق إلى تهامة من العراق فى الجاهلية). وقال البكرى:مات نوفل قبل أخيه المطلب. ولمطرود بن كعب الخزاعى رثاء له ولبن عبد المناف، منه قوله:</w:t>
      </w:r>
    </w:p>
    <w:p/>
    <w:p>
      <w:pPr>
        <w:jc w:val="center"/>
      </w:pPr>
      <w:r>
        <w:rPr>
          <w:color w:val="ff0000"/>
        </w:rPr>
        <w:t xml:space="preserve">ونوفل كان دون الناس خالصتى</w:t>
      </w:r>
      <w:r>
        <w:rPr>
          <w:color w:val="ff0000"/>
        </w:rPr>
        <w:t xml:space="preserve">      </w:t>
      </w:r>
      <w:r>
        <w:rPr>
          <w:color w:val="ff0000"/>
        </w:rPr>
        <w:t xml:space="preserve">أمسى بسلمان فى رمس بموماة</w:t>
      </w:r>
    </w:p>
    <w:p/>
    <w:p>
      <w:pPr/>
      <w:r>
        <w:rPr/>
        <w:t xml:space="preserve">وهو من أصحاب (الإيلاف) قال ابن حبيب: أصحاب الإيلاف الذين رفع الله بهم قريشا ونعش فقراءها:هاشم، وعبد شمس، والمطلب، ونوفل، بنو عبد مناف وكل هؤلاء كان رئيس من يخرج معه ممن يتجر فى وجهته. وكان متجر نوفل إلى العراق، فمات بسلمان.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2026-10-09T14:13:00+03:00</dcterms:created>
  <dcterms:modified xsi:type="dcterms:W3CDTF">2026-10-09T14:13:00+03:00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