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جبير بن نفير الحضرمي
</w:t>
      </w:r>
    </w:p>
    <w:p>
      <w:pPr>
        <w:jc w:val="start"/>
        <w:bidi/>
      </w:pPr>
      <w:r>
        <w:rPr>
          <w:rFonts w:ascii="arial" w:hAnsi="arial" w:eastAsia="arial" w:cs="arial"/>
          <w:sz w:val="28"/>
          <w:szCs w:val="28"/>
          <w:b w:val="1"/>
          <w:bCs w:val="1"/>
          <w:rtl/>
        </w:rPr>
        <w:t xml:space="preserve">عبد الرحمن بن جبير بن نفير الحضرمي
</w:t>
      </w:r>
    </w:p>
    <w:p>
      <w:pPr/>
      <w:r>
        <w:rPr/>
        <w:t xml:space="preserve">عبد الرحمن بن جبير بن نفير الحضرمي. وكان ثقة. وبعض الناس يستنكر حديثه. ومات سنة ثماني عشرة ومائة في خلافة هشام بن عبد الملك.</w:t>
      </w:r>
    </w:p>
    <w:p>
      <w:pPr>
        <w:jc w:val="start"/>
        <w:bidi/>
      </w:pPr>
      <w:r>
        <w:rPr>
          <w:sz w:val="24"/>
          <w:szCs w:val="24"/>
          <w:b w:val="1"/>
          <w:bCs w:val="1"/>
          <w:rtl/>
        </w:rPr>
        <w:t xml:space="preserve">
الطبقات الكبرى،(دار الكتب العلمية - بيروت،1990،ط 1،ج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جبير بن نفير الحضرمي أبو حميد
</w:t>
      </w:r>
    </w:p>
    <w:p>
      <w:pPr/>
      <w:r>
        <w:rPr/>
        <w:t xml:space="preserve">عبد الرحمن بن جبير بن نفير الحضرمي أبو حميد من خيار الشاميين وقدماء مشايخهم مات في ولاية هشام بن عبد الملك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جبير
</w:t>
      </w:r>
    </w:p>
    <w:p>
      <w:pPr/>
      <w:r>
        <w:rPr/>
        <w:t xml:space="preserve">عبد الرحمن بن جبير [م، عو] بن نفير الحضرمي.</w:t>
      </w:r>
    </w:p>
    <w:p/>
    <w:p>
      <w:pPr/>
      <w:r>
        <w:rPr/>
        <w:t xml:space="preserve">ثقة مشهور.</w:t>
      </w:r>
    </w:p>
    <w:p/>
    <w:p>
      <w:pPr/>
      <w:r>
        <w:rPr/>
        <w:t xml:space="preserve">وثقه أبو زرعة، والنسائي.</w:t>
      </w:r>
    </w:p>
    <w:p/>
    <w:p>
      <w:pPr/>
      <w:r>
        <w:rPr/>
        <w:t xml:space="preserve">وقال ابن سعد: ثقة.</w:t>
      </w:r>
    </w:p>
    <w:p/>
    <w:p>
      <w:pPr/>
      <w:r>
        <w:rPr/>
        <w:t xml:space="preserve">بعضهم يستنكر حديثه.</w:t>
      </w:r>
    </w:p>
    <w:p>
      <w:pPr>
        <w:jc w:val="start"/>
        <w:bidi/>
      </w:pPr>
      <w:r>
        <w:rPr>
          <w:sz w:val="24"/>
          <w:szCs w:val="24"/>
          <w:b w:val="1"/>
          <w:bCs w:val="1"/>
          <w:rtl/>
        </w:rPr>
        <w:t xml:space="preserve">
ميزان الاعتدال في نقد الرجال،(دار المعرفة للطباعة والنشر، بيروت - لبنان،1963،ط 1،ج 2،ص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جبير بن نفير، الحضرمي، الشامي، أبو حميد، أو أبو حمير 
</w:t>
      </w:r>
    </w:p>
    <w:p>
      <w:pPr/>
      <w:r>
        <w:rPr/>
        <w:t xml:space="preserve">عبد الرحمن بن جبير بن نفير، الحضرمي، الشامي، أبو حميد، أو أبو حمير. </w:t>
      </w:r>
    </w:p>
    <w:p/>
    <w:p>
      <w:pPr/>
      <w:r>
        <w:rPr/>
        <w:t xml:space="preserve">سمع أباه، سمع منه صفوان بن عمرو الزبيدي، ومعاوية بن صالح.</w:t>
      </w:r>
    </w:p>
    <w:p/>
    <w:p>
      <w:pPr/>
      <w:r>
        <w:rPr/>
        <w:t xml:space="preserve">محمد بن عبد العزيز، حدثنا الوليد، حدثنا صفوان، عن عبد الرحمن بن جبير، عن أبيه؛ قال أبو ذر: وأشهد الله علي تسعاً أن لا يأخذني في الله لومة لائمٍ.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جبير بن نفير الحضرمي
</w:t>
      </w:r>
    </w:p>
    <w:p>
      <w:pPr/>
      <w:r>
        <w:rPr/>
        <w:t xml:space="preserve">عبد الرحمن بن جبير بن نفير الحضرمي </w:t>
      </w:r>
    </w:p>
    <w:p/>
    <w:p>
      <w:pPr/>
      <w:r>
        <w:rPr/>
        <w:t xml:space="preserve">عن أبيه وأنس وكثير بن مرة وعنه الزبيدي ومعاوية بن صالح ثقة مات 118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جبير بن نفير الخضرمي
</w:t>
      </w:r>
    </w:p>
    <w:p>
      <w:pPr/>
      <w:r>
        <w:rPr/>
        <w:t xml:space="preserve">عبد الرحمن بن جبير بن نفير الخضرمي </w:t>
      </w:r>
    </w:p>
    <w:p/>
    <w:p>
      <w:pPr/>
      <w:r>
        <w:rPr/>
        <w:t xml:space="preserve">من أهل الشام كنيته أبو حميد وقيل أبو حمير والذي يروي عنه كعب بن علقمة ويقال إنه قرشي مولى نافع مولى ابن عمر عداده في أهل مصر</w:t>
      </w:r>
    </w:p>
    <w:p/>
    <w:p>
      <w:pPr/>
      <w:r>
        <w:rPr/>
        <w:t xml:space="preserve">روى عن عبد الله بن عمرو في الإيمان والصلاة والأدب وأبيه في الجنائز والنكاح والجهاد والصيد والفتن</w:t>
      </w:r>
    </w:p>
    <w:p/>
    <w:p>
      <w:pPr/>
      <w:r>
        <w:rPr/>
        <w:t xml:space="preserve">روى عنه بكر بن سوادة ومعاوية بن صالح وأبو حمزة بن سليم ويزيد بن حمير وصفوان بن عمرو والزبيدي ويحيى بن جابر الطائي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جبير بن نفير الحمصي
</w:t>
      </w:r>
    </w:p>
    <w:p>
      <w:pPr/>
      <w:r>
        <w:rPr/>
        <w:t xml:space="preserve">عبد الرحمن بن جبير بن نفير الحمصي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جبير بن نفير بن مالك بن عامرٍ الحضرمي
</w:t>
      </w:r>
    </w:p>
    <w:p>
      <w:pPr/>
      <w:r>
        <w:rPr/>
        <w:t xml:space="preserve">عبد الرحمن بن جبير بن نفير بن مالك بن عامرٍ الحضرمي </w:t>
      </w:r>
    </w:p>
    <w:p/>
    <w:p>
      <w:pPr/>
      <w:r>
        <w:rPr/>
        <w:t xml:space="preserve">سمع عبد الله بن عمرو روى عن جماعة من الصحابة روى عنه أهل الشام مات سنة ثمان عشرة ومائة كنيته أبو حميد وقد قيل أبو حمير والزبيدي وصفوان يكثران الرواية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جبير بن نفير
</w:t>
      </w:r>
    </w:p>
    <w:p>
      <w:pPr/>
      <w:r>
        <w:rPr/>
        <w:t xml:space="preserve">عبد الرحمن بن جبير بن نفير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جبير بن نفير الحضرمي حمصي
</w:t>
      </w:r>
    </w:p>
    <w:p>
      <w:pPr/>
      <w:r>
        <w:rPr/>
        <w:t xml:space="preserve">عبد الرحمن بن جبير بن نفير الحضرمي حمصي </w:t>
      </w:r>
    </w:p>
    <w:p/>
    <w:p>
      <w:pPr/>
      <w:r>
        <w:rPr/>
        <w:t xml:space="preserve">روى عن أبيه روى عنه صفوان بن عمرو سمعت أبي يقول ذلك نا عبد الرحمن قال سئل أبي عن عبد الرحمن بن جبير بن نفير فقال هو صالح الحديث نا عبد الرحمن قال سئل أبو زرعة عنه فقال: شامي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2026-07-28T00:18:55+03:00</dcterms:created>
  <dcterms:modified xsi:type="dcterms:W3CDTF">2026-07-28T00:18:55+03:00</dcterms:modified>
</cp:coreProperties>
</file>

<file path=docProps/custom.xml><?xml version="1.0" encoding="utf-8"?>
<Properties xmlns="http://schemas.openxmlformats.org/officeDocument/2006/custom-properties" xmlns:vt="http://schemas.openxmlformats.org/officeDocument/2006/docPropsVTypes"/>
</file>