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بن دراج
</w:t>
      </w:r>
    </w:p>
    <w:p>
      <w:pPr>
        <w:jc w:val="start"/>
        <w:bidi/>
      </w:pPr>
      <w:r>
        <w:rPr>
          <w:rFonts w:ascii="arial" w:hAnsi="arial" w:eastAsia="arial" w:cs="arial"/>
          <w:sz w:val="28"/>
          <w:szCs w:val="28"/>
          <w:b w:val="1"/>
          <w:bCs w:val="1"/>
          <w:rtl/>
        </w:rPr>
        <w:t xml:space="preserve">نوح بن دراج
</w:t>
      </w:r>
    </w:p>
    <w:p>
      <w:pPr/>
      <w:r>
        <w:rPr/>
        <w:t xml:space="preserve">نوح بن دراج  نوح بن دراج النخمى، مولاهم، أبو محمد: قاض، من أصحاب أبى حنيفة. كوفى. كان أبوه حائكا، من النبط، له أربعة أبناء، تولوا القضاء. وولى نوح بالكوفة، فقال شاعر:</w:t>
      </w:r>
    </w:p>
    <w:p/>
    <w:p>
      <w:pPr>
        <w:jc w:val="center"/>
      </w:pPr>
      <w:r>
        <w:rPr>
          <w:color w:val="ff0000"/>
        </w:rPr>
        <w:t xml:space="preserve">إن القيامة فيما أحسب اقتربت</w:t>
      </w:r>
      <w:r>
        <w:rPr>
          <w:color w:val="ff0000"/>
        </w:rPr>
        <w:t xml:space="preserve">      </w:t>
      </w:r>
      <w:r>
        <w:rPr>
          <w:color w:val="ff0000"/>
        </w:rPr>
        <w:t xml:space="preserve">إذا صار قاضينا نوح بن دراج!</w:t>
      </w:r>
    </w:p>
    <w:p/>
    <w:p>
      <w:pPr/>
      <w:r>
        <w:rPr/>
        <w:t xml:space="preserve">وأصيبت عيناه، فكان يقضى وهو أعمى، واستمر ثلاثة سنين لا يعلم أحد بعماه. وتوفى وهو قاضى الجانب الشرقي من بغداد. </w:t>
      </w:r>
    </w:p>
    <w:p>
      <w:pPr>
        <w:jc w:val="start"/>
        <w:bidi/>
      </w:pPr>
      <w:r>
        <w:rPr>
          <w:sz w:val="24"/>
          <w:szCs w:val="24"/>
          <w:b w:val="1"/>
          <w:bCs w:val="1"/>
          <w:rtl/>
        </w:rPr>
        <w:t xml:space="preserve">
الأعلام،(دار العلم للملايين - بيروت،2002،ط 15،ج 8،ص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كوفي
</w:t>
      </w:r>
    </w:p>
    <w:p>
      <w:pPr/>
      <w:r>
        <w:rPr/>
        <w:t xml:space="preserve">نوح بن دراج كوفي أحمد بن علي بن بحر، حدثنا عبد الله بن أحمد الدورقي، حدثنا يحيى بن معين قال نوح</w:t>
      </w:r>
    </w:p>
    <w:p/>
    <w:p>
      <w:pPr/>
      <w:r>
        <w:rPr/>
        <w:t xml:space="preserve">بن دراج ليس بثقة لا يدرى ما الحديث.</w:t>
      </w:r>
    </w:p>
    <w:p/>
    <w:p>
      <w:pPr/>
      <w:r>
        <w:rPr/>
        <w:t xml:space="preserve">سمعت موسى بن القاسم بن موسى بن الحسن بن موسى الأشيب يقول بإسناد له ذهب على، قال: كان نوح بن دراج عند بن شبرمة فسئل عن مسألة فأخطأ فيها فقومها له نوح فأنشأ بن شبرمة يقول.</w:t>
      </w:r>
    </w:p>
    <w:p/>
    <w:p>
      <w:pPr/>
      <w:r>
        <w:rPr/>
        <w:t xml:space="preserve">كادت تزل به من حالق قدم لولا تداركها نوح بن دراج.</w:t>
      </w:r>
    </w:p>
    <w:p/>
    <w:p>
      <w:pPr/>
      <w:r>
        <w:rPr/>
        <w:t xml:space="preserve">حدثنا ابن حماد، حدثنا عباس، عن يحيى، قال نوح بن دراج ليس بشيء كذاب خبيث قضى سنتين، وهو أعمى.</w:t>
      </w:r>
    </w:p>
    <w:p/>
    <w:p>
      <w:pPr/>
      <w:r>
        <w:rPr/>
        <w:t xml:space="preserve">وفي موضع آخر سئل يحيى عن نوح بن دراج فقال لم يكن يدرى ما الحديث، ولا يحسن شيئا وكان عنده حديث غريب، عن ابن شبرمة عن الشعبي في المحرم يضطر إلى الصيد ليس يرويه غيره ولم يكن ثقة وكان لنوح بن دراج كاتب فأخذ حنطة الصدقة فطرحها في السفينة فلحقوها فأخذوها منه وكان يقضى، وهو أعمى ثلاث سنين وكان لا يخبر الناس أنه أعمى من خبثه.</w:t>
      </w:r>
    </w:p>
    <w:p/>
    <w:p>
      <w:pPr/>
      <w:r>
        <w:rPr/>
        <w:t xml:space="preserve">سمعت ابن حماد يقول: قال السعدي نوح بن دراج زائغ.</w:t>
      </w:r>
    </w:p>
    <w:p/>
    <w:p>
      <w:pPr/>
      <w:r>
        <w:rPr/>
        <w:t xml:space="preserve">وقال النسائي نوح بن دراج متروك الحديث.</w:t>
      </w:r>
    </w:p>
    <w:p/>
    <w:p>
      <w:pPr/>
      <w:r>
        <w:rPr/>
        <w:t xml:space="preserve">حدثنا محمد بن الحسين بن حفص، حدثنا إسماعيل بن موسى السدي، حدثنا نوح بن دراج، عن ابن أبي ليلى عن المنهال عن سعيد بن جبير، عن ابن عباس، أن رسول الله صلى الله عليه وسلم لاعن بالحمل.</w:t>
      </w:r>
    </w:p>
    <w:p/>
    <w:p>
      <w:pPr/>
      <w:r>
        <w:rPr/>
        <w:t xml:space="preserve">حدثنا أحمد بن إسحاق بن إبراهيم بن مزين السرخسي، حدثنا أبى، حدثنا عصام بن الوضاح عن نوح بن دراج عن أبان بن تغلب، عن أبي إسحاق عن عمير بن زياد قال حججنا معه فلما أردنا أن نحرم من الربذة أمرنا أن نشترط لأنفسنا، قال: كان ابن مسعود يأمرنا به وزعم، أن النبي صلى الله عليه وسلم كان يامرهم به</w:t>
      </w:r>
    </w:p>
    <w:p/>
    <w:p>
      <w:pPr/>
      <w:r>
        <w:rPr/>
        <w:t xml:space="preserve">قال وهذان الحديثان الأول، عن ابن أبي ليلى بإسناده والثاني عن أبان بن تغلب بإسناده، ولا أعلم يرويهما غير نوح بن دراج ولنوح بن دراج غيرهما من الحديث وليس بالكثير ويكتب حديثه.</w:t>
      </w:r>
    </w:p>
    <w:p>
      <w:pPr>
        <w:jc w:val="start"/>
        <w:bidi/>
      </w:pPr>
      <w:r>
        <w:rPr>
          <w:sz w:val="24"/>
          <w:szCs w:val="24"/>
          <w:b w:val="1"/>
          <w:bCs w:val="1"/>
          <w:rtl/>
        </w:rPr>
        <w:t xml:space="preserve">
الكامل في ضعفاء الرجال،(دار الكتب العلمية - بيروت،1997،ط 5،ج 8،ص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الكوفي، أبو محمد النخعي، مولاهم الفقيه قاضى الكوفة ثم قاضى بغداد بالجانب الشرقي
</w:t>
      </w:r>
    </w:p>
    <w:p>
      <w:pPr/>
      <w:r>
        <w:rPr/>
        <w:t xml:space="preserve">نوح بن دراج الكوفي، أبو محمد النخعي، مولاهم الفقيه قاضى الكوفة ثم قاضى بغداد بالجانب الشرقي. تفقه بأبي حنيفة، وابن شبرمة، وابن أبي ليلى.</w:t>
      </w:r>
    </w:p>
    <w:p/>
    <w:p>
      <w:pPr/>
      <w:r>
        <w:rPr/>
        <w:t xml:space="preserve">وروى عنهم وعن الأعمش.</w:t>
      </w:r>
    </w:p>
    <w:p/>
    <w:p>
      <w:pPr/>
      <w:r>
        <w:rPr/>
        <w:t xml:space="preserve">وعنه سعيد بن منصور، وعلى بن حجر، وجماعة، وحكم بين الناس ثلاثة أعوام، وهو ضرير، ثم ظهر أمره فصرف.</w:t>
      </w:r>
    </w:p>
    <w:p/>
    <w:p>
      <w:pPr/>
      <w:r>
        <w:rPr/>
        <w:t xml:space="preserve">قال ابن معين: ليس بثقة.</w:t>
      </w:r>
    </w:p>
    <w:p/>
    <w:p>
      <w:pPr/>
      <w:r>
        <w:rPr/>
        <w:t xml:space="preserve">وقال النسائي وغيره: ضعيف.</w:t>
      </w:r>
    </w:p>
    <w:p/>
    <w:p>
      <w:pPr/>
      <w:r>
        <w:rPr/>
        <w:t xml:space="preserve">وقال أبو داود: كذاب يضع الحديث.</w:t>
      </w:r>
    </w:p>
    <w:p/>
    <w:p>
      <w:pPr/>
      <w:r>
        <w:rPr/>
        <w:t xml:space="preserve">قيل: مات سنة اثنتين وثمانين ومائة.</w:t>
      </w:r>
    </w:p>
    <w:p/>
    <w:p>
      <w:pPr/>
      <w:r>
        <w:rPr/>
        <w:t xml:space="preserve">إسماعيل بن موسى السدى، حدثنا نوح بن دراج، عن ابن أبي ليلى، عن المنهال، عن سعيد بن جبير، عن ابن عباس - أن رسول الله صلى الله عليه وسلم لاعن بالحمل.</w:t>
      </w:r>
    </w:p>
    <w:p/>
    <w:p>
      <w:pPr/>
      <w:r>
        <w:rPr/>
        <w:t xml:space="preserve">قال ابن عدي: نوح ليس بالمكثر.</w:t>
      </w:r>
    </w:p>
    <w:p/>
    <w:p>
      <w:pPr/>
      <w:r>
        <w:rPr/>
        <w:t xml:space="preserve">يكتب حديثه.</w:t>
      </w:r>
    </w:p>
    <w:p>
      <w:pPr>
        <w:jc w:val="start"/>
        <w:bidi/>
      </w:pPr>
      <w:r>
        <w:rPr>
          <w:sz w:val="24"/>
          <w:szCs w:val="24"/>
          <w:b w:val="1"/>
          <w:bCs w:val="1"/>
          <w:rtl/>
        </w:rPr>
        <w:t xml:space="preserve">
ميزان الاعتدال في نقد الرجال،(دار المعرفة للطباعة والنشر، بيروت - لبنان،1963،ط 1،ج 4،ص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قاضي الكوفي
</w:t>
      </w:r>
    </w:p>
    <w:p>
      <w:pPr/>
      <w:r>
        <w:rPr/>
        <w:t xml:space="preserve">نوح بن دراج قاضي الكوفي </w:t>
      </w:r>
    </w:p>
    <w:p/>
    <w:p>
      <w:pPr/>
      <w:r>
        <w:rPr/>
        <w:t xml:space="preserve">حدث عن الثقات بالمناكير لا شيء وقال البخاري ليس بذاك</w:t>
      </w:r>
    </w:p>
    <w:p>
      <w:pPr>
        <w:jc w:val="start"/>
        <w:bidi/>
      </w:pPr>
      <w:r>
        <w:rPr>
          <w:sz w:val="24"/>
          <w:szCs w:val="24"/>
          <w:b w:val="1"/>
          <w:bCs w:val="1"/>
          <w:rtl/>
        </w:rPr>
        <w:t xml:space="preserve">
الضعفاء،(دار الثقافة - الدار البيضاء،1984،ط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الكوفي القاضي
</w:t>
      </w:r>
    </w:p>
    <w:p>
      <w:pPr/>
      <w:r>
        <w:rPr/>
        <w:t xml:space="preserve">نوح بن دراج الكوفي القاضي: قال أبو داود: كان يضع الأحاديث.</w:t>
      </w:r>
    </w:p>
    <w:p>
      <w:pPr>
        <w:jc w:val="start"/>
        <w:bidi/>
      </w:pPr>
      <w:r>
        <w:rPr>
          <w:sz w:val="24"/>
          <w:szCs w:val="24"/>
          <w:b w:val="1"/>
          <w:bCs w:val="1"/>
          <w:rtl/>
        </w:rPr>
        <w:t xml:space="preserve">
ديوان الضعفاء،(مكتبة النهضة الحديثة - مكة،1967،ط 2،ج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w:t>
      </w:r>
    </w:p>
    <w:p>
      <w:pPr/>
      <w:r>
        <w:rPr/>
        <w:t xml:space="preserve">نوح بن دراج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w:t>
      </w:r>
    </w:p>
    <w:p>
      <w:pPr/>
      <w:r>
        <w:rPr/>
        <w:t xml:space="preserve">نوح بن دراج. </w:t>
      </w:r>
    </w:p>
    <w:p/>
    <w:p>
      <w:pPr/>
      <w:r>
        <w:rPr/>
        <w:t xml:space="preserve">ليس بذاك.</w:t>
      </w:r>
    </w:p>
    <w:p/>
    <w:p>
      <w:pPr/>
      <w:r>
        <w:rPr/>
        <w:t xml:space="preserve">هو قاضي الكوفة.</w:t>
      </w:r>
    </w:p>
    <w:p/>
    <w:p>
      <w:pPr/>
      <w:r>
        <w:rPr/>
        <w:t xml:space="preserve">قال عبد الرحمن بن شيبة: مات نوح بن دراج سنة ثنتين وثمانين ومئة.</w:t>
      </w:r>
    </w:p>
    <w:p/>
    <w:p>
      <w:pPr/>
      <w:r>
        <w:rPr/>
        <w:t xml:space="preserve">هو الطائي.</w:t>
      </w:r>
    </w:p>
    <w:p/>
    <w:p>
      <w:pPr/>
      <w:r>
        <w:rPr/>
        <w:t xml:space="preserve">ويقال: هو مولى النخعي.</w:t>
      </w:r>
    </w:p>
    <w:p/>
    <w:p>
      <w:pPr/>
      <w:r>
        <w:rPr/>
        <w:t xml:space="preserve">نسبه علي بن حجر.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دارج النخعي، مولاهم أبو محمد الكوفي القاضي.
</w:t>
      </w:r>
    </w:p>
    <w:p>
      <w:pPr/>
      <w:r>
        <w:rPr/>
        <w:t xml:space="preserve">نوح بن دارج النخعي، مولاهم أبو محمد الكوفي القاضي. </w:t>
      </w:r>
    </w:p>
    <w:p/>
    <w:p>
      <w:pPr/>
      <w:r>
        <w:rPr/>
        <w:t xml:space="preserve">ذكر أبو عبد الله البخاري وغيره أنه طائي.</w:t>
      </w:r>
    </w:p>
    <w:p/>
    <w:p>
      <w:pPr/>
      <w:r>
        <w:rPr/>
        <w:t xml:space="preserve">وقال أبو عبد الله الحاكم، وأبو سعيد النقاش: حدث عن الثقات بالموضوعات.</w:t>
      </w:r>
    </w:p>
    <w:p/>
    <w:p>
      <w:pPr/>
      <w:r>
        <w:rPr/>
        <w:t xml:space="preserve">وفي كتاب «الضعفاء» لابن الجارود: عن [البخاري]: هو كذاب خبيث، ليس بشيء، قضى سنتين وهو أعمى.</w:t>
      </w:r>
    </w:p>
    <w:p/>
    <w:p>
      <w:pPr/>
      <w:r>
        <w:rPr/>
        <w:t xml:space="preserve">وقال الساجي: صاحب رأي، يحدث عن ابن إسحاق أحاديث لم يتابع عليها، ليس هو عندهم بشيء، وكان أخذ الفقه عن أبي حنيفة.</w:t>
      </w:r>
    </w:p>
    <w:p/>
    <w:p>
      <w:pPr/>
      <w:r>
        <w:rPr/>
        <w:t xml:space="preserve">ولما ذكره ابن شاهين في كتاب «الثقات»، قال: قال يحيى بن معين: ليس به بأس.</w:t>
      </w:r>
    </w:p>
    <w:p/>
    <w:p>
      <w:pPr/>
      <w:r>
        <w:rPr/>
        <w:t xml:space="preserve">وفي تاريخ ابن أبي خيثمة: لما مات القاسم بن معن القاضي ولى الرشيد نوحا، ثم عزله وولى حفص بن غياث بعده.</w:t>
      </w:r>
    </w:p>
    <w:p/>
    <w:p>
      <w:pPr/>
      <w:r>
        <w:rPr/>
        <w:t xml:space="preserve">وذكره أبو العرب، والمنتجالي، ويعقوب بن سفيان، وأبو القاسم البلخي في جملة الضعفاء، زاد المنتجالي عن أحمد بن صالح: عمي بأخرة فلم يعلمهم، فقضى فيهم سنة حتى فطن له، فعزل.</w:t>
      </w:r>
    </w:p>
    <w:p/>
    <w:p>
      <w:pPr/>
      <w:r>
        <w:rPr/>
        <w:t xml:space="preserve">وقال يعقوب بن سفيان: لا يكتب حديثه.</w:t>
      </w:r>
    </w:p>
    <w:p/>
    <w:p>
      <w:pPr/>
      <w:r>
        <w:rPr/>
        <w:t xml:space="preserve">وأنشد المبرد في كامله في نوح لما ولي القضاء:</w:t>
      </w:r>
    </w:p>
    <w:p/>
    <w:p>
      <w:pPr>
        <w:jc w:val="center"/>
      </w:pPr>
      <w:r>
        <w:rPr>
          <w:color w:val="ff0000"/>
        </w:rPr>
        <w:t xml:space="preserve">يا أيها الناس، قد قامت قيامتك</w:t>
      </w:r>
      <w:r>
        <w:rPr>
          <w:color w:val="ff0000"/>
        </w:rPr>
        <w:t xml:space="preserve">      </w:t>
      </w:r>
      <w:r>
        <w:rPr>
          <w:color w:val="ff0000"/>
        </w:rPr>
        <w:t xml:space="preserve">مذ صار قاضيكم نوح بن دراج</w:t>
      </w:r>
    </w:p>
    <w:p/>
    <w:p>
      <w:pPr>
        <w:jc w:val="center"/>
      </w:pPr>
      <w:r>
        <w:rPr>
          <w:color w:val="ff0000"/>
        </w:rPr>
        <w:t xml:space="preserve">لو كان حيا له الحجاج ما سلمت</w:t>
      </w:r>
      <w:r>
        <w:rPr>
          <w:color w:val="ff0000"/>
        </w:rPr>
        <w:t xml:space="preserve">      </w:t>
      </w:r>
      <w:r>
        <w:rPr>
          <w:color w:val="ff0000"/>
        </w:rPr>
        <w:t xml:space="preserve">كفانه ناجية من نفس حجاج</w:t>
      </w:r>
    </w:p>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w:t>
      </w:r>
    </w:p>
    <w:p>
      <w:pPr/>
      <w:r>
        <w:rPr/>
        <w:t xml:space="preserve">نوح بن دراج </w:t>
      </w:r>
    </w:p>
    <w:p/>
    <w:p>
      <w:pPr/>
      <w:r>
        <w:rPr/>
        <w:t xml:space="preserve">ضعيف الحديث وكان له فقه وكان أبوه بقالا بالكوفة وكان نوح ولى قضاء الكوفة حكم بن شبرمة بحكم فرده نوح وكان من أصحابه فرجع إلى قوله فقال بن شبرمة كادت تزل به من حال قدم لولا تداركها نوح بن دارج وكان شريك بن عبد الله إذا قيل له في ولده ان يؤدبهم قال من أدب نوحاً ادراج أدب نوحاً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الطائي القاضي الكوفي
</w:t>
      </w:r>
    </w:p>
    <w:p>
      <w:pPr/>
      <w:r>
        <w:rPr/>
        <w:t xml:space="preserve">نوح بن دراج الطائي القاضي الكوفي </w:t>
      </w:r>
    </w:p>
    <w:p/>
    <w:p>
      <w:pPr/>
      <w:r>
        <w:rPr/>
        <w:t xml:space="preserve">روى عنه علي بن حجر وإسماعيل بن أبي خالد قال يحيى ليس بثقة لا يدري ما الحديث وقال مرة ليس بشيء كذاب حديث وقال النسائي متروك الحديث وقال الدارقطني ضعيف وقال ابن حبان كان يروي الموضوعات عن الثقات حتى ربما سبق إلى القلب أنه كان يتعمد ذلك من كثرة ما يأتي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w:t>
      </w:r>
    </w:p>
    <w:p>
      <w:pPr/>
      <w:r>
        <w:rPr/>
        <w:t xml:space="preserve">نوح بن دراج </w:t>
      </w:r>
    </w:p>
    <w:p/>
    <w:p>
      <w:pPr/>
      <w:r>
        <w:rPr/>
        <w:t xml:space="preserve">كوفي.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دراج
</w:t>
      </w:r>
    </w:p>
    <w:p>
      <w:pPr/>
      <w:r>
        <w:rPr/>
        <w:t xml:space="preserve">نوح بن دراج </w:t>
      </w:r>
    </w:p>
    <w:p/>
    <w:p>
      <w:pPr/>
      <w:r>
        <w:rPr/>
        <w:t xml:space="preserve">قاضي الكوفة روى عن إسماعيل بن أبي خالد وقطن روى عنه عثمان بن أبي شيبة وعلي بن حجر سمعت أبي يقول ذلك نا عبد الرحمن قال قرئ على العباس بن محمد الدوري عن يحيى بن معين أنه قال نوح بن دراج ليس بثقة كان كذاباً ضعيفاً قضى سنين وهو أعمى نا عبد الرحمن قال سألت أبي عن نوح بن دراج فقال ليس بالقوي وليس أرى حديثه في أيدي الناس فيعتبر بحديثه أمسك الناس عن رواية حديثه نا عبد الرحمن قال سألت أبا زرعة عن نوح بن دراج فقال كان قاضي الكوفة وأرجو أن لا يكون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2026-10-09T12:59:47+03:00</dcterms:created>
  <dcterms:modified xsi:type="dcterms:W3CDTF">2026-10-09T12:59:47+03:00</dcterms:modified>
</cp:coreProperties>
</file>

<file path=docProps/custom.xml><?xml version="1.0" encoding="utf-8"?>
<Properties xmlns="http://schemas.openxmlformats.org/officeDocument/2006/custom-properties" xmlns:vt="http://schemas.openxmlformats.org/officeDocument/2006/docPropsVTypes"/>
</file>