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نقولا حداد
</w:t>
      </w:r>
    </w:p>
    <w:p>
      <w:pPr>
        <w:jc w:val="start"/>
        <w:bidi/>
      </w:pPr>
      <w:r>
        <w:rPr>
          <w:rFonts w:ascii="arial" w:hAnsi="arial" w:eastAsia="arial" w:cs="arial"/>
          <w:sz w:val="28"/>
          <w:szCs w:val="28"/>
          <w:b w:val="1"/>
          <w:bCs w:val="1"/>
          <w:rtl/>
        </w:rPr>
        <w:t xml:space="preserve">نقولا حداد
</w:t>
      </w:r>
    </w:p>
    <w:p>
      <w:pPr/>
      <w:r>
        <w:rPr/>
        <w:t xml:space="preserve">نقولا حداد  نقولا بن إلياس بن حداد: قصصي اجتماعي، صيدلاني، له اشتغال بالصحافة. ولد في قرية (جون) بلبنان. وتعلم في (صيدا) ودرس الصيدلة في الجامعة الأمريكية ببيروت. وأصدر جريدة (المحبة) بصيدا، ثم (الحكمة) ببيروت، مدرسيتان. وسافر إلى مصر. ومنها إلى نيويورك (سنة 1907) وعاد إلى مصر، فعمل في تحرير جرائد (الأهرام) و (المحروسة) و (الرائد المصرى) وأنشأ (صيدلية) في القاهرة وأصدر مع زوجته روز أنطوان حداد (المتوفاة بعد بالقاهرة سنة 1374 هـ ، 1955 م) وهي أخت فرح أنطوان (المتقدمة ترجمته) مجلة (السيدات) سنة 1921 ثم حولا اسمها إلى (مجلة السيدات والرجال) واستمرت نحو ربع قرن. وأشرف قبيل وفاته على تحرير (مجلة المقتطف) مدة قصيرة. وتوفى بالقاهرة. كان مكثرا من الترجمة عن الإنكليزية، والتأليف والكتابة، وفي أسلوبه الإنشائى فتور. وبلغت مؤلفاته ومترجماته، العلمية والقصصية، نحو 60 كتابا، منها (علم الاجتماع – ط) جزآن، و (الطاقة الذرية – ط) نشره سنة 1948، و (تاريخ أساس الشرائع الإنكليزية) مترجم، و (الحب والزواج – ط) و (منهاج الحياة – ط) و (الحقيبة الزرقاء – ط) وهو باكورة قصصه، نشر سنة 1898 و (الاشتراكية – ط) و (فاتنة الامبراطور – ط). </w:t>
      </w:r>
    </w:p>
    <w:p>
      <w:pPr>
        <w:jc w:val="start"/>
        <w:bidi/>
      </w:pPr>
      <w:r>
        <w:rPr>
          <w:sz w:val="24"/>
          <w:szCs w:val="24"/>
          <w:b w:val="1"/>
          <w:bCs w:val="1"/>
          <w:rtl/>
        </w:rPr>
        <w:t xml:space="preserve">
الأعلام،(دار العلم للملايين - بيروت،2002،ط 15،ج 8،ص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2026-08-19T01:23:06+03:00</dcterms:created>
  <dcterms:modified xsi:type="dcterms:W3CDTF">2026-08-19T01:23:06+03:00</dcterms:modified>
</cp:coreProperties>
</file>

<file path=docProps/custom.xml><?xml version="1.0" encoding="utf-8"?>
<Properties xmlns="http://schemas.openxmlformats.org/officeDocument/2006/custom-properties" xmlns:vt="http://schemas.openxmlformats.org/officeDocument/2006/docPropsVTypes"/>
</file>