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أبي عبد الله
</w:t>
      </w:r>
    </w:p>
    <w:p>
      <w:pPr>
        <w:jc w:val="start"/>
        <w:bidi/>
      </w:pPr>
      <w:r>
        <w:rPr>
          <w:rFonts w:ascii="arial" w:hAnsi="arial" w:eastAsia="arial" w:cs="arial"/>
          <w:sz w:val="28"/>
          <w:szCs w:val="28"/>
          <w:b w:val="1"/>
          <w:bCs w:val="1"/>
          <w:rtl/>
        </w:rPr>
        <w:t xml:space="preserve">هشام بن أبي عبد الله
</w:t>
      </w:r>
    </w:p>
    <w:p>
      <w:pPr/>
      <w:r>
        <w:rPr/>
        <w:t xml:space="preserve">هشام بن أبي عبد الله الدستوائي. واسم أبي عبد الله سنبر مولى لبني سدوس. وكان ثقة ثبتا في الحديث حجة. إلا أنه يرمي بالقدر.</w:t>
      </w:r>
    </w:p>
    <w:p/>
    <w:p>
      <w:pPr/>
      <w:r>
        <w:rPr/>
        <w:t xml:space="preserve">أخبرنا عبيد الله بن محمد بن حفص التيمي قال: كان هشام الدستوائي إذا فقد السراج من بيته يتململ على فراشه. وكانت امرأته تأتيه بالسراج. فقالت له في ذلك فقال: إني إذا فقدت السراج ذكرت ظلمة القبر. وقال عبد الصمد بن عبد الوارث:</w:t>
      </w:r>
    </w:p>
    <w:p/>
    <w:p>
      <w:pPr/>
      <w:r>
        <w:rPr/>
        <w:t xml:space="preserve">مات هشام سنة اثنتين وخمسين ومائة.</w:t>
      </w:r>
    </w:p>
    <w:p/>
    <w:p>
      <w:pPr/>
      <w:r>
        <w:rPr/>
        <w:t xml:space="preserve">قال: وقال زيد بن الحباب أنا دخلت عليه سنة ثلاث وخمسين. ومات بعد ذلك.</w:t>
      </w:r>
    </w:p>
    <w:p>
      <w:pPr>
        <w:jc w:val="start"/>
        <w:bidi/>
      </w:pPr>
      <w:r>
        <w:rPr>
          <w:sz w:val="24"/>
          <w:szCs w:val="24"/>
          <w:b w:val="1"/>
          <w:bCs w:val="1"/>
          <w:rtl/>
        </w:rPr>
        <w:t xml:space="preserve">
الطبقات الكبرى،(دار الكتب العلمية - بيروت،1990،ط 1،ج 7،ص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عبد الله أبو بكر الدستوائي الحافظ
</w:t>
      </w:r>
    </w:p>
    <w:p>
      <w:pPr/>
      <w:r>
        <w:rPr/>
        <w:t xml:space="preserve">هشام بن أبي عبد الله أبو بكر الدستوائي الحافظ </w:t>
      </w:r>
    </w:p>
    <w:p/>
    <w:p>
      <w:pPr/>
      <w:r>
        <w:rPr/>
        <w:t xml:space="preserve">كان يتجر في الثياب الدستوائية ودستواء من الأهواز عن قتادة ويحيى بن أبي كثير وعنه أبو نعيم ومسلم وكان يطلب العلم لله قال الطيالسي هشام أمير المؤمنين في الحديث مات 154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عبد الله الربعي الدستوائي البصري
</w:t>
      </w:r>
    </w:p>
    <w:p>
      <w:pPr/>
      <w:r>
        <w:rPr/>
        <w:t xml:space="preserve">هشام بن أبي عبد الله الربعي الدستوائي البصري </w:t>
      </w:r>
    </w:p>
    <w:p/>
    <w:p>
      <w:pPr/>
      <w:r>
        <w:rPr/>
        <w:t xml:space="preserve">من بكر بن وائل واسم أبي عبد الله سنبر ودستوا كورة من كور الأهواز كان يبيع الثياب التي تجلب منها فنسب إليها يكنى أبا بكر مات سنة ثلاث أو أربع وخمسين ومائة</w:t>
      </w:r>
    </w:p>
    <w:p/>
    <w:p>
      <w:pPr/>
      <w:r>
        <w:rPr/>
        <w:t xml:space="preserve">قال عمرو بن علي مات سنة ثلاث وخمسين</w:t>
      </w:r>
    </w:p>
    <w:p/>
    <w:p>
      <w:pPr/>
      <w:r>
        <w:rPr/>
        <w:t xml:space="preserve">روى عن قتادة في الإيمان والوضوء والصلاة وغيرها وأبي الزبير في الصلاة وغيرها ويحيى بن أبي كثير في النكاح والهبة وغيرها ومطر في الوضوء والحج وغيرهما وعامر الأحول في الصلاة والقاسم الشيباني في الصلاة وابن أبي نجيح في الحج وشعيب بن الحبحاب في النكاح وأبي عصام في الأطعمة</w:t>
      </w:r>
    </w:p>
    <w:p/>
    <w:p>
      <w:pPr/>
      <w:r>
        <w:rPr/>
        <w:t xml:space="preserve">روى عنه ابنه معاذ ووكيع ويزيد بن زريع وأبو داود الطيالسي في الصلاة ويحيى بن سعيد وخالد بن الحارث وكثير بن هشام وابن أبي عدي وعبد الرحمن بن مهدي ويحيى القطان وإسماعيل بن أمية وعبد الملك بن الصباح وأبو عامر العقدي وعبد الأعلى بن عبد الأعلى والنضر بن شميل ويزيد بن هارون وعبد الصمد بن عبد الوارث وبشر بن المفضل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عبيد الله الدستوائي
</w:t>
      </w:r>
    </w:p>
    <w:p>
      <w:pPr/>
      <w:r>
        <w:rPr/>
        <w:t xml:space="preserve">هشام بن أبي عبيد الله الدستوائي</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عبد الله الدستوائي، أبو بكر البصري الربعي، من بكر بن وائل. 
</w:t>
      </w:r>
    </w:p>
    <w:p>
      <w:pPr/>
      <w:r>
        <w:rPr/>
        <w:t xml:space="preserve">(ع) هشام بن أبي عبد الله الدستوائي، أبو بكر البصري الربعي، من بكر بن وائل. وقيل: الجحدري، والد معاذ. </w:t>
      </w:r>
    </w:p>
    <w:p/>
    <w:p>
      <w:pPr/>
      <w:r>
        <w:rPr/>
        <w:t xml:space="preserve">ذكره ابن حبان في كتاب «الثقات»، وقال: مات سنة ثلاث، أو أربع وخمسين ومائة. وقال البزار: هشام أحفظ من أبي هلال.</w:t>
      </w:r>
    </w:p>
    <w:p/>
    <w:p>
      <w:pPr/>
      <w:r>
        <w:rPr/>
        <w:t xml:space="preserve">وفي تاريخ البخاري، قال شعبة: كان هشام أحفظ مني وأقدم، وقال محمد بن محبوب: مات سنة ثلاث وخمسين.</w:t>
      </w:r>
    </w:p>
    <w:p/>
    <w:p>
      <w:pPr/>
      <w:r>
        <w:rPr/>
        <w:t xml:space="preserve">وفي قول المزي: الربعي، وقيل: الجحدري [ق192/ب]- نظر؛ لأن جحدرا هو: ربيعة، فالربعي والجحدري على هذا واحد، والله تعالى أعلم.</w:t>
      </w:r>
    </w:p>
    <w:p/>
    <w:p>
      <w:pPr/>
      <w:r>
        <w:rPr/>
        <w:t xml:space="preserve">ولما ذكره ابن شاهين في كتاب «الثقات» ذكر عن يحيى بن معين قال: كان يحيى بن سعيد: إذا سمع حديث الدستوائي لا يبالي ألا يسمعه من غيره.</w:t>
      </w:r>
    </w:p>
    <w:p/>
    <w:p>
      <w:pPr/>
      <w:r>
        <w:rPr/>
        <w:t xml:space="preserve">ولما ذكره خليفة بن خياط في الطبقة السابعة من أهل البصرة، قال: مولى بني قيس بن ثعلبة، مات سنة ثلاث وخمسين ومائة.</w:t>
      </w:r>
    </w:p>
    <w:p/>
    <w:p>
      <w:pPr/>
      <w:r>
        <w:rPr/>
        <w:t xml:space="preserve">وقال محمد بن سعد في الطبقة الخامسة: يرمى بالقدر.</w:t>
      </w:r>
    </w:p>
    <w:p/>
    <w:p>
      <w:pPr/>
      <w:r>
        <w:rPr/>
        <w:t xml:space="preserve">وقال الغلابي: ثنا أحمد بن حنبل: ثنا يحيى بن سعيد قال: مات هشام سنة نيف وخمسين، وقال الهيثم في الطبقة الرابعة: مات زمن أبي جعفر، وقال ابن قانع: مولى ساوس.</w:t>
      </w:r>
    </w:p>
    <w:p/>
    <w:p>
      <w:pPr/>
      <w:r>
        <w:rPr/>
        <w:t xml:space="preserve">وفي «البيان والتبيين» لعمرو بن بحر: وكما يقولون: هشام الدستوائي، وإنما قيل له ذلك؛ لأن الإباضية كانت تبعث إليه ثياب من صدقاتها دستوائية، فكان يكسوها الأعراب الذين يكونون بالجناب، فأجابوه إلى قول الإباضية، وكانوا قبل ذلك لا يزوجون الهجناء، فأجابوه إلى السوية وزوجوا هجينا، فقال حاجب الدستوائي في ذلك:</w:t>
      </w:r>
    </w:p>
    <w:p/>
    <w:p>
      <w:pPr>
        <w:jc w:val="center"/>
      </w:pPr>
      <w:r>
        <w:rPr>
          <w:color w:val="ff0000"/>
        </w:rPr>
        <w:t xml:space="preserve">إنا وجدنا الدستوائينا</w:t>
      </w:r>
      <w:r>
        <w:rPr>
          <w:color w:val="ff0000"/>
        </w:rPr>
        <w:t xml:space="preserve">      </w:t>
      </w:r>
      <w:r>
        <w:rPr>
          <w:color w:val="ff0000"/>
        </w:rPr>
        <w:t xml:space="preserve">الصائمين المتعبدينا</w:t>
      </w:r>
    </w:p>
    <w:p/>
    <w:p>
      <w:pPr>
        <w:jc w:val="center"/>
      </w:pPr>
      <w:r>
        <w:rPr>
          <w:color w:val="ff0000"/>
        </w:rPr>
        <w:t xml:space="preserve">أفضل منكمْ حسبا ودينا</w:t>
      </w:r>
      <w:r>
        <w:rPr>
          <w:color w:val="ff0000"/>
        </w:rPr>
        <w:t xml:space="preserve">      </w:t>
      </w:r>
      <w:r>
        <w:rPr>
          <w:color w:val="ff0000"/>
        </w:rPr>
        <w:t xml:space="preserve">أفيكمُ من ينكح الهجينا</w:t>
      </w:r>
    </w:p>
    <w:p/>
    <w:p>
      <w:pPr/>
      <w:r>
        <w:rPr/>
        <w:t xml:space="preserve">وفي «العلل» لعبد الله بن أحمد عن أبيه: لم يسمع من يحيى بن أبي كثير، إنما قال: كتب إلى يحيى.</w:t>
      </w:r>
    </w:p>
    <w:p/>
    <w:p>
      <w:pPr/>
      <w:r>
        <w:rPr/>
        <w:t xml:space="preserve">ولما ذكره الجوزجاني فيمن تكلم في القدر قال: وكان من أثبت الناس.</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عبد الله الدستوائي الربعي
</w:t>
      </w:r>
    </w:p>
    <w:p>
      <w:pPr/>
      <w:r>
        <w:rPr/>
        <w:t xml:space="preserve">هشام بن أبي عبد الله الدستوائي الربعي </w:t>
      </w:r>
    </w:p>
    <w:p/>
    <w:p>
      <w:pPr/>
      <w:r>
        <w:rPr/>
        <w:t xml:space="preserve">من بكر بن وائل من أهل البصرة كنيته أبو بكر واسم أبيه سنبر</w:t>
      </w:r>
    </w:p>
    <w:p/>
    <w:p>
      <w:pPr/>
      <w:r>
        <w:rPr/>
        <w:t xml:space="preserve">يروي عن قتادة وأبي الزبير روى عنه شعبة ويحيى القطان مات سنة ثلاث أو أربع وخمسين ومائة ودستواء موضع بالأهواز كان يبيع الثياب التي تجلب منها فنسب إليها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عبد الله
</w:t>
      </w:r>
    </w:p>
    <w:p>
      <w:pPr/>
      <w:r>
        <w:rPr/>
        <w:t xml:space="preserve">هشام بن أبي عبد الله </w:t>
      </w:r>
    </w:p>
    <w:p/>
    <w:p>
      <w:pPr/>
      <w:r>
        <w:rPr/>
        <w:t xml:space="preserve">وهو بن سنبر هو أبو عبد الله بصري ثقة ثبت في الحديث وكان أروى الناس عن ثلاثة عن قتادة وحماد بن أبي سليمان ويحيى بن أبي كثير كان يقول بالقدر ولم يكن يدعو إليه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أبي عبد الله الدستوائي
</w:t>
      </w:r>
    </w:p>
    <w:p>
      <w:pPr/>
      <w:r>
        <w:rPr/>
        <w:t xml:space="preserve">هشام بن أبي عبد الله الدستوائي </w:t>
      </w:r>
    </w:p>
    <w:p/>
    <w:p>
      <w:pPr/>
      <w:r>
        <w:rPr/>
        <w:t xml:space="preserve">وهو ابن سنبر أبو بكر الربعي من بكر بن وائل روى عن قتادة ويحيى بن أبي كثير وحماد بن أبي سليمان وأبي الزبير روى عنه شعبة ويحيى بن سعيد القطان وغندر وأبو نعيم ومسلم بن إبراهيم وابنه معاذ ومعاذ بن فضالة وأبو عمر الحوضي وهلال بن فياض سمعت أبي يقول ذلك. نا عبد الرحمن حدثني أبي نا هدبة بن خالد ثنا أخي أمية بن خالد قال سمعت شعبة بن الحجاج يقول ما من الناس أحد أقول أنه طلب الحديث يريد به وجه الله عز وجل إلا هشام الدستوائي وكان يقول ليتنا ننجو من هذا الحديث كفافا لا لنا ولا علينا. قال شعبة فإذا كان هشام يقول هذا فكيف نحن نا عبد الرحمن نا محمد بن عمار قال سمعت علي بن الجعد يقول سمعت شعبة يقول: كان هشام يعني الدستوائي أحفظ مني عن قتادة. نا عبد الرحمن نا أبي ثنا مقاتل بن محمد قال سمعت أبا داود قال قال شعبة إذا حدثكم هشام الدستوائي بشيء فاختموا عليه. ثنا عبد الرحمن انا أبو بكر بن أبي خيثمة فيما كتب إلي قال سمعت يحيى بن معين يقول قال شعبة هشام الدستوائي أعلم بحديث قتادة مني وأكثر له مجالسة مني قال وسمعت يحيى بن معين يقول: كان يحيى بن سعيد إذا سمع الحديث من هشام الدستوائي لا يبالي أن لا يسمعه من غيره. نا عبد الرحمن انا أبو بكر بن أبي خيثمة فيما كتب إلي قال نا محمد بن يزيد الرفاعي نا وكيع بن الجراح نا هشام الدستوائي وكان ثبتاً. نا عبد الرحمن نا محمد بن مسلم قال سمعت عبد الرحمن بن الحكم قال اخرج إلى المعلى بن منصور كتابه قال سألت بن علية عن حفاظ أهل البصرة فذكر هشام الدستوائي. نا عبد الرحمن نا محمد بن سعيد المقري قال سمعت عبد الرحمن يعني بن الحكم قال قال بن علية: هشام الدستوائي ثم سعيد بن أبي عروبة نا عبد الرحمن انا إبراهيم بن يعقوب الجوزجاني فيما كتب إلي قال حدثني عبد الله بن عثمان بن جبلة قال سمعت يزيد بن زريع قال: كان أيوب يحث على هشام الدستوائي والأخذ عنه. ثنا عبد الرحمن حدثني أبي قال حدثنا عمرو بن علي قال سمعت يزيد بن زريع قال سمعت أيوب السختياني قبل الطاعون يأمرنا بهشام بن أبي عبد الله. نا عبد الرحمن نا أبي يوسف بن موسى التستري قال سمعت أبا داود يقول: كان هشام الدستوائي أمير المؤمنين في الحديث. نا عبد الرحمن نا أبي ثنا أبو نعيم ثنا هشام الدستوائي وأثنى عليه خيراً وما رأيت أبا نعيم يثني على أحد خيراً إلا على هشام الدستوائي. نا عبد الرحمن قال حدثني أبي قال سألت أحمد بن حنبل عن الأوزاعي والدستوائي أيهما أثبت في يحيى يعني بن أبي كثير قال: الدستوائي لا تسل عنه أحداً ما أرى الناس يروون عن أحد أثبت منه مثله عسى فأما أثبت منه فلا. نا عبد الرحمن نا صالح بن أحمد بن محمد بن حنبل قال قال أبي أكثر من في يحيى بن كثير من أهل البصرة هشام الدستوائي. ثنا عبد الرحمن انا علي بن أبي طاهر القزويني فيما كتب إلي قال نا أبو بكر الأثرم قال قلت لأبي عبد الله أحمد بن حنبل: هشام الدستوائي أكثر من شيبان قال: أجل هشام أرفع. حدثنا عبد الرحمن نا محمد بن أحمد بن البراء قال قال علي يعني بن المديني هشام الدستوائي ثبت. نا عبد الرحمن حدثني أبي قال سألت علي بن المديني: من أثبت أصحاب يحيى بن أبي كثير؟ قال: هشام الدستوائي قلت ثم من؟ قال ثم الأوزاعي وحسين المعلم وحجاج الصواف. وأراه ذكر علي بن المبارك. فإذا سمعت عن هشام عن يحيى فلا ترد به بدلاً. نا عبد الرحمن قال سئل أبي عن هشام الدستوائي وهمام أيهما أحفظ قال: هشام الدستوائي. سألت أبا زرعة قلت: في حديث يحيى بن أبي كثير من أحبهم إليك هشام أو الأوزاعي قال: هشام أحب إلي لأن الأوزاعي ذهبت كتبه وأثبت أصحاب قتادة هشام وسعيد. ثنا عبد الرحمن قال سألت أبي وأبا زرعة من أحب إليكما من أصحاب يحيى بن أبي كثير قالا: هشام قلت لهما: والأوزاعي قالا: بعده.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2026-07-28T00:59:48+03:00</dcterms:created>
  <dcterms:modified xsi:type="dcterms:W3CDTF">2026-07-28T00:59:48+03:00</dcterms:modified>
</cp:coreProperties>
</file>

<file path=docProps/custom.xml><?xml version="1.0" encoding="utf-8"?>
<Properties xmlns="http://schemas.openxmlformats.org/officeDocument/2006/custom-properties" xmlns:vt="http://schemas.openxmlformats.org/officeDocument/2006/docPropsVTypes"/>
</file>