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شعيب بن الحبحاب
</w:t>
      </w:r>
    </w:p>
    <w:p>
      <w:pPr>
        <w:jc w:val="start"/>
        <w:bidi/>
      </w:pPr>
      <w:r>
        <w:rPr>
          <w:rFonts w:ascii="arial" w:hAnsi="arial" w:eastAsia="arial" w:cs="arial"/>
          <w:sz w:val="28"/>
          <w:szCs w:val="28"/>
          <w:b w:val="1"/>
          <w:bCs w:val="1"/>
          <w:rtl/>
        </w:rPr>
        <w:t xml:space="preserve">شعيب بن الحبحاب
</w:t>
      </w:r>
    </w:p>
    <w:p>
      <w:pPr/>
      <w:r>
        <w:rPr/>
        <w:t xml:space="preserve">شعيب بن الحبحاب. ويكنى أبا صالح. مولى لبني زافر بطن من المعاول والمعاول من الأزد. أخبرني بذلك رجل من ولد شعيب. وكان ثقة له أحاديث.</w:t>
      </w:r>
    </w:p>
    <w:p>
      <w:pPr>
        <w:jc w:val="start"/>
        <w:bidi/>
      </w:pPr>
      <w:r>
        <w:rPr>
          <w:sz w:val="24"/>
          <w:szCs w:val="24"/>
          <w:b w:val="1"/>
          <w:bCs w:val="1"/>
          <w:rtl/>
        </w:rPr>
        <w:t xml:space="preserve">
الطبقات الكبرى،(دار الكتب العلمية - بيروت،1990،ط 1،ج 7،ص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الحبحاب الأزدي المعولي أبو صالح
</w:t>
      </w:r>
    </w:p>
    <w:p>
      <w:pPr/>
      <w:r>
        <w:rPr/>
        <w:t xml:space="preserve">شعيب بن الحبحاب الأزدي المعولي أبو صالح مات سنة ثلاثين أو إحدى وثلاثين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الحبحاب، أبو صالح، البصري 
</w:t>
      </w:r>
    </w:p>
    <w:p>
      <w:pPr/>
      <w:r>
        <w:rPr/>
        <w:t xml:space="preserve">شعيب بن الحبحاب، أبو صالح، البصري. </w:t>
      </w:r>
    </w:p>
    <w:p/>
    <w:p>
      <w:pPr/>
      <w:r>
        <w:rPr/>
        <w:t xml:space="preserve">سمع أنساً، وأبا العالية.</w:t>
      </w:r>
    </w:p>
    <w:p/>
    <w:p>
      <w:pPr/>
      <w:r>
        <w:rPr/>
        <w:t xml:space="preserve">روى عنه: يونس بن عبيد، وشعبة، وحماد بن زيد.</w:t>
      </w:r>
    </w:p>
    <w:p/>
    <w:p>
      <w:pPr/>
      <w:r>
        <w:rPr/>
        <w:t xml:space="preserve">حدثني إبراهيم، أخبرنا هشام، عن ابن جريج؛ </w:t>
      </w:r>
    </w:p>
    <w:p>
      <w:pPr/>
      <w:r>
        <w:rPr>
          <w:color w:val="0000ff"/>
        </w:rPr>
        <w:t xml:space="preserve">{كشجرةٍ خبيثةٍ}</w:t>
      </w:r>
    </w:p>
    <w:p>
      <w:pPr/>
      <w:r>
        <w:rPr/>
        <w:t xml:space="preserve">، عن الأعمش، عن حيان بن شعبة، عن أنس: هي الشريان، فقال حيان لأنس: ما الشريان؟ قال: الحنظل.</w:t>
      </w:r>
    </w:p>
    <w:p/>
    <w:p>
      <w:pPr/>
      <w:r>
        <w:rPr/>
        <w:t xml:space="preserve">مات سنة ثلاثين.</w:t>
      </w:r>
    </w:p>
    <w:p/>
    <w:p>
      <w:pPr/>
      <w:r>
        <w:rPr/>
        <w:t xml:space="preserve">قال علي: غسله أيوب.</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الحبحاب المعولي مولاهم البصري أبو صالح
</w:t>
      </w:r>
    </w:p>
    <w:p>
      <w:pPr/>
      <w:r>
        <w:rPr/>
        <w:t xml:space="preserve">شعيب بن الحبحاب المعولي مولاهم البصري أبو صالح </w:t>
      </w:r>
    </w:p>
    <w:p/>
    <w:p>
      <w:pPr/>
      <w:r>
        <w:rPr/>
        <w:t xml:space="preserve">عن أنس وأبي العالية وعنه يونس بن عبيد والحمادان ثقة توفي 13 خ م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الحبحاب الأزدي المغولي البصري كنيته أبو صالح
</w:t>
      </w:r>
    </w:p>
    <w:p>
      <w:pPr/>
      <w:r>
        <w:rPr/>
        <w:t xml:space="preserve">شعيب بن الحبحاب الأزدي المغولي البصري كنيته أبو صالح </w:t>
      </w:r>
    </w:p>
    <w:p/>
    <w:p>
      <w:pPr/>
      <w:r>
        <w:rPr/>
        <w:t xml:space="preserve">روى عن أنس في الجنائز والنكاح والدعاء والفتن</w:t>
      </w:r>
    </w:p>
    <w:p/>
    <w:p>
      <w:pPr/>
      <w:r>
        <w:rPr/>
        <w:t xml:space="preserve">روى عنه سلام بن أبي مطيع وحماد بن زيد وهشام بن عبد الله ويونس بن عبيد وهارون الأعور وعبد الوارث</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الحبحاب الأزدي المعولي مولاهم أبو صالح البصري.
</w:t>
      </w:r>
    </w:p>
    <w:p>
      <w:pPr/>
      <w:r>
        <w:rPr/>
        <w:t xml:space="preserve">(خ م د ت س) شعيب بن الحبحاب الأزدي المعولي مولاهم أبو صالح البصري. </w:t>
      </w:r>
    </w:p>
    <w:p/>
    <w:p>
      <w:pPr/>
      <w:r>
        <w:rPr/>
        <w:t xml:space="preserve">روى عنه محمد بن عبد الكريم بن شعيب فيما ذكره أبو القاسم في «معجمه الأوسط» وذكره ابن حبان في «جملة الثقات»، وقال: مات سنة ثلاثين أو إحدى وثلاثين – بداء يقال له: (الحميري) - زاد المنتجيلي في «تاريخه»: وهو يشبه (القبر). وقال شعيب: كنت جالسا مع ابن سيرين</w:t>
      </w:r>
    </w:p>
    <w:p/>
    <w:p>
      <w:pPr/>
      <w:r>
        <w:rPr/>
        <w:t xml:space="preserve">فأبشرت بابني صالح فقال لي محمد بن سيرين: سمه على كنيتك فإنه ولد لرجل مولود ولم يسمه على كنيته، فكان أمرا مرغوبا عنه، وكان شعيب يكنى أبا صالح.</w:t>
      </w:r>
    </w:p>
    <w:p/>
    <w:p>
      <w:pPr/>
      <w:r>
        <w:rPr/>
        <w:t xml:space="preserve">وخرج ابن حبان حديثه في «صحيحه»، وكذا أبو عوانة، وابن خزيمة، والحاكم، وابن الجارود، والدارمي، وذكره ابن خلفون، وابن شاهين في «الثقات».</w:t>
      </w:r>
    </w:p>
    <w:p/>
    <w:p>
      <w:pPr/>
      <w:r>
        <w:rPr/>
        <w:t xml:space="preserve">وفي بعض نسخ الكلاباذي: مات سنة اثنتين وثلاثين ومائة.</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الحبحاب الأسدي الأزدي المعولي
</w:t>
      </w:r>
    </w:p>
    <w:p>
      <w:pPr/>
      <w:r>
        <w:rPr/>
        <w:t xml:space="preserve">شعيب بن الحبحاب الأسدي الأزدي المعولي </w:t>
      </w:r>
    </w:p>
    <w:p/>
    <w:p>
      <w:pPr/>
      <w:r>
        <w:rPr/>
        <w:t xml:space="preserve">من أهل البصرة كنيته أبو صالح</w:t>
      </w:r>
    </w:p>
    <w:p/>
    <w:p>
      <w:pPr/>
      <w:r>
        <w:rPr/>
        <w:t xml:space="preserve">يروي عن أنس بن مالك روى عنه شعبة وأهل البصرة مات سنة ثلاثين أو إحدى وثلاثين ومائة بداء يقال له الحميرا</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الحبحباب
</w:t>
      </w:r>
    </w:p>
    <w:p>
      <w:pPr/>
      <w:r>
        <w:rPr/>
        <w:t xml:space="preserve">شعيب بن الحبحباب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الحبحاب
</w:t>
      </w:r>
    </w:p>
    <w:p>
      <w:pPr/>
      <w:r>
        <w:rPr/>
        <w:t xml:space="preserve">شعيب بن الحبحاب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شعيب بن الحبحاب أبو صالح بصري
</w:t>
      </w:r>
    </w:p>
    <w:p>
      <w:pPr/>
      <w:r>
        <w:rPr/>
        <w:t xml:space="preserve">شعيب بن الحبحاب أبو صالح بصري </w:t>
      </w:r>
    </w:p>
    <w:p/>
    <w:p>
      <w:pPr/>
      <w:r>
        <w:rPr/>
        <w:t xml:space="preserve">روى عن أنس وأبي العالية وأبي قلابة روى عنه يونس بن عبيد وسليمان التيمي وهشام بن حسان وشعبة وحماد بن زيد نا عبد الرحمن سمعت أبي يقول ذلك نا عبد الرحمن انا عبد الله بن أحمد بن حنبل فيما كتب إلي قال سألت أبي عن شعيب بن الحبحاب فقال: ثقة نا عبد الرحمن قال: سألت أبي عن شعيب بن الحبحاب فقال: صالح.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2026-07-28T05:11:24+03:00</dcterms:created>
  <dcterms:modified xsi:type="dcterms:W3CDTF">2026-07-28T05:11:24+03:00</dcterms:modified>
</cp:coreProperties>
</file>

<file path=docProps/custom.xml><?xml version="1.0" encoding="utf-8"?>
<Properties xmlns="http://schemas.openxmlformats.org/officeDocument/2006/custom-properties" xmlns:vt="http://schemas.openxmlformats.org/officeDocument/2006/docPropsVTypes"/>
</file>