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جوشن الغطفاني
</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وهو أبو عيينة بن عبد الرحمن.</w:t>
      </w:r>
    </w:p>
    <w:p/>
    <w:p>
      <w:pPr/>
      <w:r>
        <w:rPr/>
        <w:t xml:space="preserve">قال: أخبرنا محمد بن عبد الله الأنصاري قال: حدثنا عيينة بن عبد الرحمن بن جوشن عن أبيه قال: لقد أدركت في هذا المسجد ثمانية عشر رجلا من أصحاب النبي - صلى الله عليه وسلم - يعني مسجد البصرة.</w:t>
      </w:r>
    </w:p>
    <w:p>
      <w:pPr>
        <w:jc w:val="start"/>
        <w:bidi/>
      </w:pPr>
      <w:r>
        <w:rPr>
          <w:sz w:val="24"/>
          <w:szCs w:val="24"/>
          <w:b w:val="1"/>
          <w:bCs w:val="1"/>
          <w:rtl/>
        </w:rPr>
        <w:t xml:space="preserve">
الطبقات الكبرى،(دار الكتب العلمية - بيروت،1990،ط 1،ج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البصري
</w:t>
      </w:r>
    </w:p>
    <w:p>
      <w:pPr/>
      <w:r>
        <w:rPr/>
        <w:t xml:space="preserve">عبد الرحمن بن جوشن الغطفاني البصري عن أبي بكرة وابن عباس وغيرهما</w:t>
      </w:r>
    </w:p>
    <w:p/>
    <w:p>
      <w:pPr/>
      <w:r>
        <w:rPr/>
        <w:t xml:space="preserve">وعنه ابنه عيينة بن عبد الرحمن فقط كذا قال الذهبي في التذهيب وليس كذلك فقد روى عنه أيضا أبو بشر جعفر بن إياس روايته في سنن الدارقطني في كتاب القضاء وقال أحمد ثقة وذكره ابن حبان في الثقات</w:t>
      </w:r>
    </w:p>
    <w:p>
      <w:pPr>
        <w:jc w:val="start"/>
        <w:bidi/>
      </w:pPr>
      <w:r>
        <w:rPr>
          <w:sz w:val="24"/>
          <w:szCs w:val="24"/>
          <w:b w:val="1"/>
          <w:bCs w:val="1"/>
          <w:rtl/>
        </w:rPr>
        <w:t xml:space="preserve">
ذيل على ميزان الاعتدال،(دار الكتب العلمية - بيروت،1995،ط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عن أبي بكرة وسمرة وعنه ابنه عيينة وثقه أبو زرعة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يروي عن أبي بكرة روى عنه عيينة بن عبد الرحمن ابنه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w:t>
      </w:r>
    </w:p>
    <w:p>
      <w:pPr/>
      <w:r>
        <w:rPr/>
        <w:t xml:space="preserve">عبد الرحمن بن جوشن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جوشن الغطفاني
</w:t>
      </w:r>
    </w:p>
    <w:p>
      <w:pPr/>
      <w:r>
        <w:rPr/>
        <w:t xml:space="preserve">عبد الرحمن بن جوشن الغطفاني </w:t>
      </w:r>
    </w:p>
    <w:p/>
    <w:p>
      <w:pPr/>
      <w:r>
        <w:rPr/>
        <w:t xml:space="preserve">والد عيينة بن عبد الرحمن روى عن بن عباس وأبي بكرة روى عنه ابنه عيينة بن عبد الرحمن أنا عبد الرحمن أنا عبد الله بن أحمد بن محمد بن حنبل فيما كتب إلي قال سئل أبي عن عبد الرحمن بن جوشن الغطفاني والد عيينة فقال: ليس بالمشهور سئل أبو زرعة عن عبد الرحمن بن جوشن الذي روى عنه ابنه عيينة فقال: بصري غطفاني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2026-07-29T07:26:14+03:00</dcterms:created>
  <dcterms:modified xsi:type="dcterms:W3CDTF">2026-07-29T07:26:14+03:00</dcterms:modified>
</cp:coreProperties>
</file>

<file path=docProps/custom.xml><?xml version="1.0" encoding="utf-8"?>
<Properties xmlns="http://schemas.openxmlformats.org/officeDocument/2006/custom-properties" xmlns:vt="http://schemas.openxmlformats.org/officeDocument/2006/docPropsVTypes"/>
</file>