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 العز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 العز
</w:t>
      </w:r>
    </w:p>
    <w:p>
      <w:pPr/>
      <w:r>
        <w:rPr/>
        <w:t xml:space="preserve">ام العز  نضار بنت محمد بن يوسف، ام العز بنت الشيخ أبي حيان: فاضلة مصرية، لها شعر. قرأت على شيوخ مصر، وخرجت لنفسها (جزءا) وقال فيها بدر الدين النابلسي: فاضلة كاتبة فصيحة خاشعة ناسكة. وماتت في حياة ابيها فحزن عليها وكتب جزءا سماه (النضار في المسلاة عن نضار) قال ابن حجر: وقفت عليه بخطه وهو كثير الفوائد.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2026-10-09T09:58:53+03:00</dcterms:created>
  <dcterms:modified xsi:type="dcterms:W3CDTF">2026-10-09T09:58:53+03:00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