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أشوع
</w:t>
      </w:r>
    </w:p>
    <w:p>
      <w:pPr>
        <w:jc w:val="start"/>
        <w:bidi/>
      </w:pPr>
      <w:r>
        <w:rPr>
          <w:rFonts w:ascii="arial" w:hAnsi="arial" w:eastAsia="arial" w:cs="arial"/>
          <w:sz w:val="28"/>
          <w:szCs w:val="28"/>
          <w:b w:val="1"/>
          <w:bCs w:val="1"/>
          <w:rtl/>
        </w:rPr>
        <w:t xml:space="preserve">سعيد بن أشوع
</w:t>
      </w:r>
    </w:p>
    <w:p>
      <w:pPr/>
      <w:r>
        <w:rPr/>
        <w:t xml:space="preserve">سعيد بن أشوع الهمداني. ولي قضاء الكوفة وتوفي في ولاية خالد بن عبد الله القسري.</w:t>
      </w:r>
    </w:p>
    <w:p>
      <w:pPr>
        <w:jc w:val="start"/>
        <w:bidi/>
      </w:pPr>
      <w:r>
        <w:rPr>
          <w:sz w:val="24"/>
          <w:szCs w:val="24"/>
          <w:b w:val="1"/>
          <w:bCs w:val="1"/>
          <w:rtl/>
        </w:rPr>
        <w:t xml:space="preserve">
الطبقات الكبرى،(دار الكتب العلمية - بيروت،1990،ط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أشوع [خ، م] قاضى الكوفة
</w:t>
      </w:r>
    </w:p>
    <w:p>
      <w:pPr/>
      <w:r>
        <w:rPr/>
        <w:t xml:space="preserve">سعيد بن أشوع [خ، م] قاضى الكوفة. صدوق مشهور.</w:t>
      </w:r>
    </w:p>
    <w:p/>
    <w:p>
      <w:pPr/>
      <w:r>
        <w:rPr/>
        <w:t xml:space="preserve">قال النسائي: ليس به بأس، وهو سعيد بن عمرو بن أشوع صاحب الشعبي.</w:t>
      </w:r>
    </w:p>
    <w:p/>
    <w:p>
      <w:pPr/>
      <w:r>
        <w:rPr/>
        <w:t xml:space="preserve">وقال الجوزجاني: غال رائغ، يريد التشيع.</w:t>
      </w:r>
    </w:p>
    <w:p>
      <w:pPr>
        <w:jc w:val="start"/>
        <w:bidi/>
      </w:pPr>
      <w:r>
        <w:rPr>
          <w:sz w:val="24"/>
          <w:szCs w:val="24"/>
          <w:b w:val="1"/>
          <w:bCs w:val="1"/>
          <w:rtl/>
        </w:rPr>
        <w:t xml:space="preserve">
ميزان الاعتدال في نقد الرجال،(دار المعرفة للطباعة والنشر، بيروت - لبنان،1963،ط 1،ج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أشوع، قاضي الكوفة 
</w:t>
      </w:r>
    </w:p>
    <w:p>
      <w:pPr/>
      <w:r>
        <w:rPr/>
        <w:t xml:space="preserve">سعيد بن عمرو بن أشوع، قاضي الكوفة. </w:t>
      </w:r>
    </w:p>
    <w:p/>
    <w:p>
      <w:pPr/>
      <w:r>
        <w:rPr/>
        <w:t xml:space="preserve">عن شريح بن النعمان.</w:t>
      </w:r>
    </w:p>
    <w:p/>
    <w:p>
      <w:pPr/>
      <w:r>
        <w:rPr/>
        <w:t xml:space="preserve">روى عنه: الثوري، وزكريا بن أبي زائدة.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أشوع الهمداني القاضي
</w:t>
      </w:r>
    </w:p>
    <w:p>
      <w:pPr/>
      <w:r>
        <w:rPr/>
        <w:t xml:space="preserve">سعيد بن عمرو بن أشوع الهمداني القاضي </w:t>
      </w:r>
    </w:p>
    <w:p/>
    <w:p>
      <w:pPr/>
      <w:r>
        <w:rPr/>
        <w:t xml:space="preserve">عن أبي سلمة والشعبي وعنه خالد الحذاء والثوري ثقة لم يتكهل خ 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أشوع
</w:t>
      </w:r>
    </w:p>
    <w:p>
      <w:pPr/>
      <w:r>
        <w:rPr/>
        <w:t xml:space="preserve">ابن أشوع </w:t>
      </w:r>
    </w:p>
    <w:p/>
    <w:p>
      <w:pPr/>
      <w:r>
        <w:rPr/>
        <w:t xml:space="preserve">سعيد بن عمرو 1936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الأشوع
</w:t>
      </w:r>
    </w:p>
    <w:p>
      <w:pPr/>
      <w:r>
        <w:rPr/>
        <w:t xml:space="preserve">سعيد بن عمرو بن الأشوع </w:t>
      </w:r>
    </w:p>
    <w:p/>
    <w:p>
      <w:pPr/>
      <w:r>
        <w:rPr/>
        <w:t xml:space="preserve">قاضي الكوفة</w:t>
      </w:r>
    </w:p>
    <w:p/>
    <w:p>
      <w:pPr/>
      <w:r>
        <w:rPr/>
        <w:t xml:space="preserve">روى عن الشعبي في الإيمان والأحكام</w:t>
      </w:r>
    </w:p>
    <w:p/>
    <w:p>
      <w:pPr/>
      <w:r>
        <w:rPr/>
        <w:t xml:space="preserve">روى عنه زكريا بن أبي زائدة وخالد الحذاء</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أشوع الهمداني الكوفي. القاضي.
</w:t>
      </w:r>
    </w:p>
    <w:p>
      <w:pPr/>
      <w:r>
        <w:rPr/>
        <w:t xml:space="preserve">(خ م ت) سعيد بن عمرو بن أشوع الهمداني الكوفي. القاضي. </w:t>
      </w:r>
    </w:p>
    <w:p/>
    <w:p>
      <w:pPr/>
      <w:r>
        <w:rPr/>
        <w:t xml:space="preserve">قال أحمد بن صالح العجلي: ثقة، وقال أبو عبد الله الحاكم لما خرج حديثه: هو شيخ من ثقات الكوفيين يجمع حديثه، ويعز وجوده.</w:t>
      </w:r>
    </w:p>
    <w:p/>
    <w:p>
      <w:pPr/>
      <w:r>
        <w:rPr/>
        <w:t xml:space="preserve">وفي «تاريخ البخاري الأوسط»: رأيت إسحاق بن إبراهيم يحتج بحديث ابن الأشوع، وذكره ابن خلفون في «جملة الثقات».</w:t>
      </w:r>
    </w:p>
    <w:p/>
    <w:p>
      <w:pPr/>
      <w:r>
        <w:rPr/>
        <w:t xml:space="preserve">وقال ابن قانع: في سنة عشرين ومائة مات سعيد بن عمرو بن أشوع قاضي الكوفة.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أشوع القاضي
</w:t>
      </w:r>
    </w:p>
    <w:p>
      <w:pPr/>
      <w:r>
        <w:rPr/>
        <w:t xml:space="preserve">سعيد بن عمرو بن أشوع القاضي </w:t>
      </w:r>
    </w:p>
    <w:p/>
    <w:p>
      <w:pPr/>
      <w:r>
        <w:rPr/>
        <w:t xml:space="preserve">يروي عن الشعبي روى عنه زكريا بن أبي زائدة والثوري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أشوع
</w:t>
      </w:r>
    </w:p>
    <w:p>
      <w:pPr/>
      <w:r>
        <w:rPr/>
        <w:t xml:space="preserve">سعيد بن عمرو بن أشوع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ين عمرو بن أشوع
</w:t>
      </w:r>
    </w:p>
    <w:p>
      <w:pPr/>
      <w:r>
        <w:rPr/>
        <w:t xml:space="preserve">سعيد ين عمرو بن أشوع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أشوع
</w:t>
      </w:r>
    </w:p>
    <w:p>
      <w:pPr/>
      <w:r>
        <w:rPr/>
        <w:t xml:space="preserve">سعيد بن أشوع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أشوع
</w:t>
      </w:r>
    </w:p>
    <w:p>
      <w:pPr/>
      <w:r>
        <w:rPr/>
        <w:t xml:space="preserve">سعيد بن عمرو بن أشوع </w:t>
      </w:r>
    </w:p>
    <w:p/>
    <w:p>
      <w:pPr/>
      <w:r>
        <w:rPr/>
        <w:t xml:space="preserve">قاضي الكوفة روى عن شريح بن النعمان وحنش ووراد مولى المغيرة بن شعبة روى عنه أبو إسحاق الهمداني وخالد الحذاء وأشعث بن سوار وسفيان الثوري سمعت أبي يقول ذلك حدثنا عبد الرحمن نا الحسين بن الحسن الرازي قال: سمعت يحيى بن معين وقال له رجل من ابن أشوع؟ فقال: هو سعيد بن عمرو بن أشوع القاضي مشهور يعرفه الناس.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2026-07-29T02:00:51+03:00</dcterms:created>
  <dcterms:modified xsi:type="dcterms:W3CDTF">2026-07-29T02:00:51+03:00</dcterms:modified>
</cp:coreProperties>
</file>

<file path=docProps/custom.xml><?xml version="1.0" encoding="utf-8"?>
<Properties xmlns="http://schemas.openxmlformats.org/officeDocument/2006/custom-properties" xmlns:vt="http://schemas.openxmlformats.org/officeDocument/2006/docPropsVTypes"/>
</file>