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الصديق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الصديق
</w:t>
      </w:r>
    </w:p>
    <w:p>
      <w:pPr/>
      <w:r>
        <w:rPr/>
        <w:t xml:space="preserve">ابن الصديق  أحمد بن محمد بن الصديق بن أحمد، أبو الفيض الغماري الحسني الأزهري: متفقه شافعي مغربي. من نزلاء طنجة تعلم في الأزهر، واستقر وتوفي بالقاهرة عرف بابن الصديق كأبيه. له كتب، منها (رياض التنزيه في فضل القرآن وحامليه - خ) بخطه، في دار الكتب، و (مطالع البدور في جوامع أخبار البرور - ط) بطنجة، و (إقامة الدليل - ط) في تحريم تمثيل الأنبياء والأولياء على المسارح، و (توجيه الأنظار، لتوحيد المسلمين في الصوم والإفطار - ط) رسالة، و (التصور والتصديق - ط) في سيرة والده ’’ابن الصديق’’ و (المعجم الوجيز للمستجيز - ط) رسالة في شيوخه ولمحة من تراجمهم و (إبراز الوهم المكنون - ط) في الأحاديث الواردة في المهدي.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2026-09-20T01:14:06+03:00</dcterms:created>
  <dcterms:modified xsi:type="dcterms:W3CDTF">2026-09-20T01:14:06+03:00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