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اليملاحي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اليملاحي
</w:t>
      </w:r>
    </w:p>
    <w:p>
      <w:pPr/>
      <w:r>
        <w:rPr/>
        <w:t xml:space="preserve">اليملاحي  أحمد بن محمد (بفتح الميم الأولى) العلمي اليملاحي: عالم مدينة مراكش في عصره ومدرسها. مولده ووفاته بها. له تآليف منها (تفسير) في عدة أسفار.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2026-09-19T23:56:46+03:00</dcterms:created>
  <dcterms:modified xsi:type="dcterms:W3CDTF">2026-09-19T23:56:46+03:00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