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الصباغ
</w:t>
      </w:r>
    </w:p>
    <w:p>
      <w:pPr/>
      <w:r>
        <w:rPr/>
        <w:t xml:space="preserve">الصباغ  ميخائيل بن نقولا بن ابراهيم الصباغ: باحث، من الكاثوليك، له اشتغال بالتاريخ. ولد في عكا (بفلسطين) وتعلم بمصر، ومات بباريس. له (تاريخ بيت الصباغ وحال الطائفة الكاثوليكية -خ) و (متفرقات في تاريخ البادية والشام ومصر -خ) و (الرسالة التامة في كلام العامة -ط) و (حسن الجمع فيما قيل في قصر الشمع -خ) و (سعاة الحمام -ط) و (تاريخ ظاهر العمر -ط)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2026-10-09T03:26:53+03:00</dcterms:created>
  <dcterms:modified xsi:type="dcterms:W3CDTF">2026-10-09T03:26:53+03:00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