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ميخائيل عبد السيد
</w:t>
      </w:r>
    </w:p>
    <w:p>
      <w:pPr>
        <w:jc w:val="start"/>
        <w:bidi/>
      </w:pPr>
      <w:r>
        <w:rPr>
          <w:rFonts w:ascii="arial" w:hAnsi="arial" w:eastAsia="arial" w:cs="arial"/>
          <w:sz w:val="28"/>
          <w:szCs w:val="28"/>
          <w:b w:val="1"/>
          <w:bCs w:val="1"/>
          <w:rtl/>
        </w:rPr>
        <w:t xml:space="preserve">ميخائيل عبد السيد
</w:t>
      </w:r>
    </w:p>
    <w:p>
      <w:pPr/>
      <w:r>
        <w:rPr/>
        <w:t xml:space="preserve">ميخائيل عبد السيد  ميخائيل بن عبد السيد بن شحاتة بن ابي البهاء بن هواش: صحافي مصري، قبطي الاصل، من أهل القاهرة. كان جدوده يسكنون (صنبو) من توابع اسيوط. تعلم المبادئ في مدرسة اميركية واخرى قبطية بالقاهرة. واولع بالادب فحضر دروس (الازهر) واخذ عن علمائه، وكتب (سلوان الشجي في الرد على ابراهيم اليازجي-ط) انتصر به للشدياق صاحب الجوائب، و (روضة الكتاب في علم الحساب -ط) جزآن، و (الرياض الزهرية في الاعمال الجبرية -ط) مدرسي. وترجم (تنوير الافهام في مصادر الاسلام) وأنشأ جريدة (الوطن) سنة 1877م. واشتغل بتحريرها نحو 20 سنة. والف جمعية لطبع الكتب العربية الناجرة، نشرت بعض المخطوطات. </w:t>
      </w:r>
    </w:p>
    <w:p>
      <w:pPr>
        <w:jc w:val="start"/>
        <w:bidi/>
      </w:pPr>
      <w:r>
        <w:rPr>
          <w:sz w:val="24"/>
          <w:szCs w:val="24"/>
          <w:b w:val="1"/>
          <w:bCs w:val="1"/>
          <w:rtl/>
        </w:rPr>
        <w:t xml:space="preserve">
الأعلام،(دار العلم للملايين - بيروت،2002،ط 15،ج 7،ص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2026-10-09T03:36:24+03:00</dcterms:created>
  <dcterms:modified xsi:type="dcterms:W3CDTF">2026-10-09T03:36:24+03:00</dcterms:modified>
</cp:coreProperties>
</file>

<file path=docProps/custom.xml><?xml version="1.0" encoding="utf-8"?>
<Properties xmlns="http://schemas.openxmlformats.org/officeDocument/2006/custom-properties" xmlns:vt="http://schemas.openxmlformats.org/officeDocument/2006/docPropsVTypes"/>
</file>