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عوف
</w:t>
      </w:r>
    </w:p>
    <w:p>
      <w:pPr/>
      <w:r>
        <w:rPr/>
        <w:t xml:space="preserve">عمرو بن عوف. قال محمد بن عمر: هو يمان حليف لبني عامر بن لؤي وأسلم قديما. وصحب النبي - صلى الله عليه وسلم -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2026-07-28T22:36:19+03:00</dcterms:created>
  <dcterms:modified xsi:type="dcterms:W3CDTF">2026-07-28T22:36:19+03:00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