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اليوسفي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اليوسفي
</w:t>
      </w:r>
    </w:p>
    <w:p>
      <w:pPr/>
      <w:r>
        <w:rPr/>
        <w:t xml:space="preserve">اليوسفي  موسى بن محمد بن يحيى اليوسفي، عماد الدين: مؤرخ، عارفغ بعلوم الحرب وآلاتها. مولده ووفاته بالقاهرة. له كتاب (كشف الكروب في معرفة الحروب -خ) الفه للملك الظاهر جقمق، في فن الحرب ونظام الجند، و (نزهة الناظر في سيرة الملك الناصر) نحو خمسة عشر جزءا، ابتدأه بدولة المنصور القلاووني وانتهى فيه إلى سنة 755هـ. قال ابن حجر: افاد فيه كثيرا من الوقائع والتراجم، وهو كثير التحري. ويقال له: (ابن الشيخ يحيى).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2026-10-09T01:11:09+03:00</dcterms:created>
  <dcterms:modified xsi:type="dcterms:W3CDTF">2026-10-09T01:11:09+03:00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