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الجميل
</w:t>
      </w:r>
    </w:p>
    <w:p>
      <w:pPr>
        <w:jc w:val="start"/>
        <w:bidi/>
      </w:pPr>
      <w:r>
        <w:rPr>
          <w:rFonts w:ascii="arial" w:hAnsi="arial" w:eastAsia="arial" w:cs="arial"/>
          <w:sz w:val="28"/>
          <w:szCs w:val="28"/>
          <w:b w:val="1"/>
          <w:bCs w:val="1"/>
          <w:rtl/>
        </w:rPr>
        <w:t xml:space="preserve">الجميل
</w:t>
      </w:r>
    </w:p>
    <w:p>
      <w:pPr/>
      <w:r>
        <w:rPr/>
        <w:t xml:space="preserve">الجميل  موريس الجميل: مخطط مشروعات لبناني. ولد في المنصورة (بمصر) وتعلم في عينطورة بلبنان، وحصل على شهادة الحقوق في باريس. وعمل في المحاماة وانتخب نائبا في المجلس اللبناني. وكان وزيرا للتصميم (1960) له كتاب في (مشروعات الانماء والتعمير - ط) و (مجموعة خطب ومقالات - ط).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2026-10-08T23:57:33+03:00</dcterms:created>
  <dcterms:modified xsi:type="dcterms:W3CDTF">2026-10-08T23:57:33+03:00</dcterms:modified>
</cp:coreProperties>
</file>

<file path=docProps/custom.xml><?xml version="1.0" encoding="utf-8"?>
<Properties xmlns="http://schemas.openxmlformats.org/officeDocument/2006/custom-properties" xmlns:vt="http://schemas.openxmlformats.org/officeDocument/2006/docPropsVTypes"/>
</file>