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الحلبي، أنس بن برهان الدين إبراهيم
</w:t>
      </w:r>
    </w:p>
    <w:p>
      <w:pPr>
        <w:jc w:val="start"/>
        <w:bidi/>
      </w:pPr>
      <w:r>
        <w:rPr>
          <w:rFonts w:ascii="arial" w:hAnsi="arial" w:eastAsia="arial" w:cs="arial"/>
          <w:sz w:val="28"/>
          <w:szCs w:val="28"/>
          <w:b w:val="1"/>
          <w:bCs w:val="1"/>
          <w:rtl/>
        </w:rPr>
        <w:t xml:space="preserve">الحلبي، أنس بن برهان الدين إبراهيم
</w:t>
      </w:r>
    </w:p>
    <w:p>
      <w:pPr/>
      <w:r>
        <w:rPr/>
        <w:t xml:space="preserve">الحلبي، أنس بن برهان الدين إبراهيم أنس بن الحافظ برهان الدين إبراهيم بن محمد بن خليل الحلبي ولد سنة اثنتي عشرة وثمانمائة. واجازت له عائشة أبنة عبد الهادي. مات سنة إحدى وثمانين وثمانمائة. ومات في منتصف جمادى الأولى سنة خمس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2026-07-28T14:12:47+03:00</dcterms:created>
  <dcterms:modified xsi:type="dcterms:W3CDTF">2026-07-28T14:12:47+03:00</dcterms:modified>
</cp:coreProperties>
</file>

<file path=docProps/custom.xml><?xml version="1.0" encoding="utf-8"?>
<Properties xmlns="http://schemas.openxmlformats.org/officeDocument/2006/custom-properties" xmlns:vt="http://schemas.openxmlformats.org/officeDocument/2006/docPropsVTypes"/>
</file>