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المهدي
</w:t>
      </w:r>
    </w:p>
    <w:p>
      <w:pPr>
        <w:jc w:val="start"/>
        <w:bidi/>
      </w:pPr>
      <w:r>
        <w:rPr>
          <w:rFonts w:ascii="arial" w:hAnsi="arial" w:eastAsia="arial" w:cs="arial"/>
          <w:sz w:val="28"/>
          <w:szCs w:val="28"/>
          <w:b w:val="1"/>
          <w:bCs w:val="1"/>
          <w:rtl/>
        </w:rPr>
        <w:t xml:space="preserve">ابن المهدي
</w:t>
      </w:r>
    </w:p>
    <w:p>
      <w:pPr/>
      <w:r>
        <w:rPr/>
        <w:t xml:space="preserve">ابن المهدي  منصور بن محمد المهدي ابن ابي جعفر المنصور: امير عباسي. هو اخو هارون الرشيد، وعم الامين والمأمون. حج بالناس (سنة 185) ايام الرشيد. وكان امير البصرة في ايام الامين (سنة 195-197) وبايع للمأمون، وذهب اليه وهو في خراسان (سنة 197) فلم يرده إلى امارته. ووجهه المأمون إلى الكوفة وفيها الثائر (ابو السرايا) فقاتله مع هرثمة بن اعين، واسراه (سنة 200) وارسلاه إلى الحسن بن سهل في بغداد. وانصرف منصور إلى (كلوذا) احدى قرى بغداد، بعد مقتل الامين. واضطربت بغداد لميل المأمون إلى العلويين، وهو لايزال في خراسان، فتقدم صاحب الترجمة لضبطها (سنة 201) وسلم عليه من فيها من بني هاشم والقواد بالخلافة ولقبوه (المرتضى) فامتنع من ذلك، وابى الا يكون نائبا للمأمون، فرضوا به، ثم قصدوا اخاه (ابراهيم ابن المهدي) فبايعوه بالخلافة (انظر ترجمته) ثم خلعوه. وعاد المأمون إلى بغداد (سنة 204)</w:t>
      </w:r>
    </w:p>
    <w:p/>
    <w:p>
      <w:pPr/>
      <w:r>
        <w:rPr/>
        <w:t xml:space="preserve">فانقطعت الفتن. ولم تعرف لصاحب الترجمة ولاية بعد ذلك، وعمر إلى ان ادرك. وكان فاضلا في اخلاقه وسيرته. </w:t>
      </w:r>
    </w:p>
    <w:p>
      <w:pPr>
        <w:jc w:val="start"/>
        <w:bidi/>
      </w:pPr>
      <w:r>
        <w:rPr>
          <w:sz w:val="24"/>
          <w:szCs w:val="24"/>
          <w:b w:val="1"/>
          <w:bCs w:val="1"/>
          <w:rtl/>
        </w:rPr>
        <w:t xml:space="preserve">
الأعلام،(دار العلم للملايين - بيروت،2002،ط 15،ج 7،ص 303)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2026-10-09T20:51:31+03:00</dcterms:created>
  <dcterms:modified xsi:type="dcterms:W3CDTF">2026-10-09T20:51:31+03:00</dcterms:modified>
</cp:coreProperties>
</file>

<file path=docProps/custom.xml><?xml version="1.0" encoding="utf-8"?>
<Properties xmlns="http://schemas.openxmlformats.org/officeDocument/2006/custom-properties" xmlns:vt="http://schemas.openxmlformats.org/officeDocument/2006/docPropsVTypes"/>
</file>