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السمنودي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السمنودي
</w:t>
      </w:r>
    </w:p>
    <w:p>
      <w:pPr/>
      <w:r>
        <w:rPr/>
        <w:t xml:space="preserve">السمنودي  منصور بن عيسى بن غازي الانصاري المصري، زكي الدين، الشهير بالسمنودي: قارئ. له (تحفة الطالبيين في تجويد كتاب رب العالمين -خ) منه نسخة في الفاتيكان (830 عربي).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2026-10-09T20:50:45+03:00</dcterms:created>
  <dcterms:modified xsi:type="dcterms:W3CDTF">2026-10-09T20:50:45+03:00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