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الخطاب بن مقلد أبو الحسن الضرير
</w:t>
      </w:r>
    </w:p>
    <w:p>
      <w:pPr>
        <w:jc w:val="start"/>
        <w:bidi/>
      </w:pPr>
      <w:r>
        <w:rPr>
          <w:rFonts w:ascii="arial" w:hAnsi="arial" w:eastAsia="arial" w:cs="arial"/>
          <w:sz w:val="28"/>
          <w:szCs w:val="28"/>
          <w:b w:val="1"/>
          <w:bCs w:val="1"/>
          <w:rtl/>
        </w:rPr>
        <w:t xml:space="preserve">علي بن الخطاب بن مقلد أبو الحسن الضرير
</w:t>
      </w:r>
    </w:p>
    <w:p>
      <w:pPr/>
      <w:r>
        <w:rPr/>
        <w:t xml:space="preserve">علي بن الخطاب بن مقلد أبو الحسن الضرير تفقه على أبي القاسم بن فضلان وأبي علي بن الربيع</w:t>
      </w:r>
    </w:p>
    <w:p/>
    <w:p>
      <w:pPr/>
      <w:r>
        <w:rPr/>
        <w:t xml:space="preserve">وكان من أهل واسط وسمع ببغداد أبا الفتح بن شاتيل</w:t>
      </w:r>
    </w:p>
    <w:p/>
    <w:p>
      <w:pPr/>
      <w:r>
        <w:rPr/>
        <w:t xml:space="preserve">وقيل كان يقرأ في رمضان تسعين ختمة وفي باقي السنة في كل يوم ختمة وقد أقبلت عليه الدنيا آخر عمره وجالس الإمام المستنصر بالله أمير المؤمنين</w:t>
      </w:r>
    </w:p>
    <w:p/>
    <w:p>
      <w:pPr/>
      <w:r>
        <w:rPr/>
        <w:t xml:space="preserve">وذكر ابن النجار أنه برع في المذهب والخلاف والأصول وقال سألته عن مولده فقال في آخر سنة ستين أو أول سنة إحدى وستين وخمسمائة قال وتوفي في شعبان سنة تسع وعشرين وستمائة</w:t>
      </w:r>
    </w:p>
    <w:p>
      <w:pPr>
        <w:jc w:val="start"/>
        <w:bidi/>
      </w:pPr>
      <w:r>
        <w:rPr>
          <w:sz w:val="24"/>
          <w:szCs w:val="24"/>
          <w:b w:val="1"/>
          <w:bCs w:val="1"/>
          <w:rtl/>
        </w:rPr>
        <w:t xml:space="preserve">
طبقات الشافعية الكبرى،(دار هجر - القاهرة،1992،ط 2،ج 8،ص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الخطاب بن مقلد المقرئ أبو الحسن الواسطى المجدبي
</w:t>
      </w:r>
    </w:p>
    <w:p>
      <w:pPr/>
      <w:r>
        <w:rPr/>
        <w:t xml:space="preserve">علي بن الخطاب بن مقلد المقرئ أبو الحسن الواسطى المجدبي </w:t>
      </w:r>
    </w:p>
    <w:p/>
    <w:p>
      <w:pPr/>
      <w:r>
        <w:rPr/>
        <w:t xml:space="preserve">نسبة إلى مجدب من قرى واسط الضرير، تفقه على أبي القاسم بن فضلان، وبرع ودرس وأفتى وسمع وأقبلت عليه الدنيا في آخر عمره، وجالس المستنصر باللَّه أمير المؤمنين، قيل كان يقرأ في رمضان تسعين ختمة وفى باقى السنة في كل يومين ختمة، مات سنة تسع وعشرين وستمائة، عن تسع وستين سنة.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2026-07-28T01:09:45+03:00</dcterms:created>
  <dcterms:modified xsi:type="dcterms:W3CDTF">2026-07-28T01:09:45+03:00</dcterms:modified>
</cp:coreProperties>
</file>

<file path=docProps/custom.xml><?xml version="1.0" encoding="utf-8"?>
<Properties xmlns="http://schemas.openxmlformats.org/officeDocument/2006/custom-properties" xmlns:vt="http://schemas.openxmlformats.org/officeDocument/2006/docPropsVTypes"/>
</file>