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منصور بن أحمد بن المفضل بن نصر بن عصام المنهاجي الإسفزاري أبو القاسم
</w:t>
      </w:r>
    </w:p>
    <w:p>
      <w:pPr>
        <w:jc w:val="start"/>
        <w:bidi/>
      </w:pPr>
      <w:r>
        <w:rPr>
          <w:rFonts w:ascii="arial" w:hAnsi="arial" w:eastAsia="arial" w:cs="arial"/>
          <w:sz w:val="28"/>
          <w:szCs w:val="28"/>
          <w:b w:val="1"/>
          <w:bCs w:val="1"/>
          <w:rtl/>
        </w:rPr>
        <w:t xml:space="preserve">منصور بن أحمد بن المفضل بن نصر بن عصام المنهاجي الإسفزاري أبو القاسم
</w:t>
      </w:r>
    </w:p>
    <w:p>
      <w:pPr/>
      <w:r>
        <w:rPr/>
        <w:t xml:space="preserve">منصور بن أحمد بن المفضل بن نصر بن عصام المنهاجي الإسفزاري أبو القاسم قال ابن السمعاني كان فقيها متورعا حسن السيرة ظهر له القبول التام</w:t>
      </w:r>
    </w:p>
    <w:p/>
    <w:p>
      <w:pPr/>
      <w:r>
        <w:rPr/>
        <w:t xml:space="preserve">بالجبال وبنى بهمذان ونواحيها خانقاهات وكثر عليه المريدون وازدحم عليه الناس</w:t>
      </w:r>
    </w:p>
    <w:p/>
    <w:p>
      <w:pPr/>
      <w:r>
        <w:rPr/>
        <w:t xml:space="preserve">تفقه بمرو على الإمام أبي المظفر السمعاني وقتل فتكا على باب الخانقاه يوم الاثنين وقت الإسفار رابع عشر شوال سنة اثنتين وخمسمائة بهمذان</w:t>
      </w:r>
    </w:p>
    <w:p>
      <w:pPr>
        <w:jc w:val="start"/>
        <w:bidi/>
      </w:pPr>
      <w:r>
        <w:rPr>
          <w:sz w:val="24"/>
          <w:szCs w:val="24"/>
          <w:b w:val="1"/>
          <w:bCs w:val="1"/>
          <w:rtl/>
        </w:rPr>
        <w:t xml:space="preserve">
طبقات الشافعية الكبرى،(دار هجر - القاهرة،1992،ط 2،ج 7،ص 303)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منصور بن أحمد بن المفضل بن نصر بن عصام المنهاجى الإسفراري
</w:t>
      </w:r>
    </w:p>
    <w:p>
      <w:pPr/>
      <w:r>
        <w:rPr/>
        <w:t xml:space="preserve">منصور بن أحمد بن المفضل بن نصر بن عصام المنهاجى الإسفراري </w:t>
      </w:r>
    </w:p>
    <w:p/>
    <w:p>
      <w:pPr/>
      <w:r>
        <w:rPr/>
        <w:t xml:space="preserve">أبو القاسم. قال ابن السمعاني: كان فقيهاً متورعاً حسن السيرة ظهر له القبول التام بالجبال، وبنى بهمدان ونواحيها خانقات وكثر عليه المريدون وازدحم عليه الناس. فقه بمرو على الإمام أبي المظفر بن السمعاني وقتل على باب الخانقاة يوم الاثنين وقت الاصفرار رابع عشر شوال سنة اثنين وخمسمائة بهمدان.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2026-07-29T14:02:19+03:00</dcterms:created>
  <dcterms:modified xsi:type="dcterms:W3CDTF">2026-07-29T14:02:19+03:00</dcterms:modified>
</cp:coreProperties>
</file>

<file path=docProps/custom.xml><?xml version="1.0" encoding="utf-8"?>
<Properties xmlns="http://schemas.openxmlformats.org/officeDocument/2006/custom-properties" xmlns:vt="http://schemas.openxmlformats.org/officeDocument/2006/docPropsVTypes"/>
</file>