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علي بن الحسن العراقي الحربي أبو الحرم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علي بن الحسن العراقي الحربي أبو الحرم الضرير
</w:t>
      </w:r>
    </w:p>
    <w:p>
      <w:pPr/>
      <w:r>
        <w:rPr/>
        <w:t xml:space="preserve">مكي بن علي بن الحسن العراقي الحربي أبو الحرم الضرير تفقه ببغداد على أبي منصور الرزاز وبدمشق على أبي الحسن السلمي ودرس في دمشق</w:t>
      </w:r>
    </w:p>
    <w:p/>
    <w:p>
      <w:pPr/>
      <w:r>
        <w:rPr/>
        <w:t xml:space="preserve">ومات في شعبان سنة ثلاث وتسعين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مكى بن علي بن الحسن أبو الحرم العراقى الضرير.
</w:t>
      </w:r>
    </w:p>
    <w:p>
      <w:pPr/>
      <w:r>
        <w:rPr/>
        <w:t xml:space="preserve">مكى بن علي بن الحسن أبو الحرم العراقى الضرير. </w:t>
      </w:r>
    </w:p>
    <w:p/>
    <w:p>
      <w:pPr/>
      <w:r>
        <w:rPr/>
        <w:t xml:space="preserve">تفقه ببغداد على أبي منصور بن الرزار وبدمشق على أبي الحسن السلمى، ودرس بدمشق، ومات سنة ثلاث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2026-07-29T15:38:14+03:00</dcterms:created>
  <dcterms:modified xsi:type="dcterms:W3CDTF">2026-07-29T15:38:14+03:00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