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غانم بن الحسين أبو الغنائم الموشيلي
</w:t>
      </w:r>
    </w:p>
    <w:p>
      <w:pPr>
        <w:jc w:val="start"/>
        <w:bidi/>
      </w:pPr>
      <w:r>
        <w:rPr>
          <w:rFonts w:ascii="arial" w:hAnsi="arial" w:eastAsia="arial" w:cs="arial"/>
          <w:sz w:val="28"/>
          <w:szCs w:val="28"/>
          <w:b w:val="1"/>
          <w:bCs w:val="1"/>
          <w:rtl/>
        </w:rPr>
        <w:t xml:space="preserve">غانم بن الحسين أبو الغنائم الموشيلي
</w:t>
      </w:r>
    </w:p>
    <w:p>
      <w:pPr/>
      <w:r>
        <w:rPr/>
        <w:t xml:space="preserve">غانم بن الحسين أبو الغنائم الموشيلي بضم الميم وسكون الواو وكسر الشين المعجمة وسكون الياء المنقوطة باثنتين من تحتها وفي آخرها اللام نسبة إلى مشيلا وهو كتاب للنصارى جد المذكور وكان نصرانيا</w:t>
      </w:r>
    </w:p>
    <w:p/>
    <w:p>
      <w:pPr/>
      <w:r>
        <w:rPr/>
        <w:t xml:space="preserve">وهو من أهل أرمية من بلاد أذربيجان</w:t>
      </w:r>
    </w:p>
    <w:p/>
    <w:p>
      <w:pPr/>
      <w:r>
        <w:rPr/>
        <w:t xml:space="preserve">قال ابن السمعاني فقيه فاضل ورع مفت مناظر ورد بغداد وأقام بها متفقها على أبي إسحاق الشيرازي وسمع ابن هزارمرد الصريفيني وتفقه بنيسابور على إمام الحرمين وقد ناظر أبا سعد المتولي وظهر كلامه فقال الشيخ أبو إسحاق لغانم كان كلامك أجود من كلام أبي سعد</w:t>
      </w:r>
    </w:p>
    <w:p/>
    <w:p>
      <w:pPr/>
      <w:r>
        <w:rPr/>
        <w:t xml:space="preserve">توفي بأرمية في حدود سنة خمس وعشرين وخمسمائة</w:t>
      </w:r>
    </w:p>
    <w:p>
      <w:pPr>
        <w:jc w:val="start"/>
        <w:bidi/>
      </w:pPr>
      <w:r>
        <w:rPr>
          <w:sz w:val="24"/>
          <w:szCs w:val="24"/>
          <w:b w:val="1"/>
          <w:bCs w:val="1"/>
          <w:rtl/>
        </w:rPr>
        <w:t xml:space="preserve">
طبقات الشافعية الكبرى،(دار هجر - القاهرة،1992،ط 2،ج 7،ص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غانم بن الحسين أبو الغنائم الموشيلي
</w:t>
      </w:r>
    </w:p>
    <w:p>
      <w:pPr/>
      <w:r>
        <w:rPr/>
        <w:t xml:space="preserve">غانم بن الحسين أبو الغنائم الموشيلي </w:t>
      </w:r>
    </w:p>
    <w:p/>
    <w:p>
      <w:pPr/>
      <w:r>
        <w:rPr/>
        <w:t xml:space="preserve">نسبة إلى موشيلا، وهو كتاب للنصارى وجدُّ المذكور كان نصرانياً، وهو من أهل أرمينية، من أهل أذربيجان. قال ابن السمعاني: فقيه فاضل ورع مُفت مناظر، ورد بغداد وأقام بها قفقهاً على أبي إسحاق الشيرازي، وتفقه بنيسايور على الإمام، وسمع من ابن هزارمر. والعرنينى، وقد ناظر المتولى مرة وظهر كلامه، فقال الشيخ أبو إسحاق لأبى الغنائم: كان كلامك أجود من كلام أبي سعد المتولى. مات بأرمينية في حدود سنة خمس وعشرين وخمسمائة.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2026-07-29T08:06:00+03:00</dcterms:created>
  <dcterms:modified xsi:type="dcterms:W3CDTF">2026-07-29T08:06:00+03:00</dcterms:modified>
</cp:coreProperties>
</file>

<file path=docProps/custom.xml><?xml version="1.0" encoding="utf-8"?>
<Properties xmlns="http://schemas.openxmlformats.org/officeDocument/2006/custom-properties" xmlns:vt="http://schemas.openxmlformats.org/officeDocument/2006/docPropsVTypes"/>
</file>