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الله الإمام أبو الفتح البنجديهي الحمدويني المروزي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الإمام أبو الفتح البنجديهي الحمدويني المروزي الفقيه
</w:t>
      </w:r>
    </w:p>
    <w:p>
      <w:pPr/>
      <w:r>
        <w:rPr/>
        <w:t xml:space="preserve">محمد بن عبد الرحمن بن عبد الله الإمام أبو الفتح البنجديهي الحمدويني المروزي الفقيه تفقه على أبي بكر محمد بن ابي المظفر السمعاني</w:t>
      </w:r>
    </w:p>
    <w:p/>
    <w:p>
      <w:pPr/>
      <w:r>
        <w:rPr/>
        <w:t xml:space="preserve">وسمع من إسماعيل بن أحمد البيهقي وهبة الله بن عبد الوارث الحافظ وغيرهما</w:t>
      </w:r>
    </w:p>
    <w:p/>
    <w:p>
      <w:pPr/>
      <w:r>
        <w:rPr/>
        <w:t xml:space="preserve">سمع منه عبد الرحيم بن السمعاني</w:t>
      </w:r>
    </w:p>
    <w:p/>
    <w:p>
      <w:pPr/>
      <w:r>
        <w:rPr/>
        <w:t xml:space="preserve">مولده سنة بضع وستين وأربعمائة</w:t>
      </w:r>
    </w:p>
    <w:p/>
    <w:p>
      <w:pPr/>
      <w:r>
        <w:rPr/>
        <w:t xml:space="preserve">ومات في عشر الخمسين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2026-07-29T01:25:32+03:00</dcterms:created>
  <dcterms:modified xsi:type="dcterms:W3CDTF">2026-07-29T01:25:32+03:00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