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القاضي أبو العباس 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أحمد القاضي أبو العباس الطيبي
</w:t>
      </w:r>
    </w:p>
    <w:p>
      <w:pPr/>
      <w:r>
        <w:rPr/>
        <w:t xml:space="preserve">أحمد بن علي بن أحمد القاضي أبو العباس الطيبي قاضي الطيب بكسر الطاء وإسكان الياء أخر الحروف</w:t>
      </w:r>
    </w:p>
    <w:p/>
    <w:p>
      <w:pPr/>
      <w:r>
        <w:rPr/>
        <w:t xml:space="preserve">تفقه على الشيخ أبي إسحاق</w:t>
      </w:r>
    </w:p>
    <w:p/>
    <w:p>
      <w:pPr/>
      <w:r>
        <w:rPr/>
        <w:t xml:space="preserve">وسمع الحديث من ابن المهتدي وابن المأمون</w:t>
      </w:r>
    </w:p>
    <w:p/>
    <w:p>
      <w:pPr/>
      <w:r>
        <w:rPr/>
        <w:t xml:space="preserve">ولد سنة أربع وأربعين وأربعمائة</w:t>
      </w:r>
    </w:p>
    <w:p/>
    <w:p>
      <w:pPr/>
      <w:r>
        <w:rPr/>
        <w:t xml:space="preserve">وروى عنه أبو الحسن اليزدي وغيره</w:t>
      </w:r>
    </w:p>
    <w:p/>
    <w:p>
      <w:pPr/>
      <w:r>
        <w:rPr/>
        <w:t xml:space="preserve">واستشهد بالطيب بعد سنة 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أحمد القاضي، أبو العباس الطيبي
</w:t>
      </w:r>
    </w:p>
    <w:p>
      <w:pPr/>
      <w:r>
        <w:rPr/>
        <w:t xml:space="preserve">قاضيها.</w:t>
      </w:r>
    </w:p>
    <w:p/>
    <w:p/>
    <w:p>
      <w:pPr/>
      <w:r>
        <w:rPr/>
        <w:t xml:space="preserve">تفقه على الشيخ أبي إسحاق الشيرازي.</w:t>
      </w:r>
    </w:p>
    <w:p/>
    <w:p/>
    <w:p>
      <w:pPr/>
      <w:r>
        <w:rPr/>
        <w:t xml:space="preserve">سمع الحديث من: ابن المهتدي، وابن المأمون.</w:t>
      </w:r>
    </w:p>
    <w:p/>
    <w:p/>
    <w:p>
      <w:pPr/>
      <w:r>
        <w:rPr/>
        <w:t xml:space="preserve">ولد سنة أربع وأربعين وأربع مئة، واستشهد بالطيب - بكسر الطاء، وإسكان الياء - بعد سنة خمس مئة.</w:t>
      </w:r>
    </w:p>
    <w:p/>
    <w:p/>
    <w:p>
      <w:pPr/>
      <w:r>
        <w:rPr/>
        <w:t xml:space="preserve">روى عنه: أبو الحسن اليزدي،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أحمد أبو العباس الطيبي
</w:t>
      </w:r>
    </w:p>
    <w:p>
      <w:pPr/>
      <w:r>
        <w:rPr/>
        <w:t xml:space="preserve">أحمد بن علي بن أحمد أبو العباس الطيبي </w:t>
      </w:r>
    </w:p>
    <w:p/>
    <w:p>
      <w:pPr/>
      <w:r>
        <w:rPr/>
        <w:t xml:space="preserve">قاضيها، تفقه على الشيخ أبي إسحاق الشيرازي، وسمع وحدَّث، ولد سنة أربع وأربعين وأربعمائة، ومات بعد الخمسمائة شهيداً.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2026-07-29T07:28:03+03:00</dcterms:created>
  <dcterms:modified xsi:type="dcterms:W3CDTF">2026-07-29T07:28:03+03:00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