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الحسن أبو علي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الحسن أبو علي الساوي
</w:t>
      </w:r>
    </w:p>
    <w:p>
      <w:pPr/>
      <w:r>
        <w:rPr/>
        <w:t xml:space="preserve">الحسن بن محمد بن الحسن أبو علي الساوي الفقيه المتكلم على مذهب الأشعري</w:t>
      </w:r>
    </w:p>
    <w:p/>
    <w:p>
      <w:pPr/>
      <w:r>
        <w:rPr/>
        <w:t xml:space="preserve">حدث بدمشق عن أبي طالب بن غيلان وأبي ذر الهروي وغيرهما</w:t>
      </w:r>
    </w:p>
    <w:p/>
    <w:p>
      <w:pPr/>
      <w:r>
        <w:rPr/>
        <w:t xml:space="preserve">روى عنه نصر المقدسي وهو من أقرانه وغيره</w:t>
      </w:r>
    </w:p>
    <w:p/>
    <w:p>
      <w:pPr/>
      <w:r>
        <w:rPr/>
        <w:t xml:space="preserve">توفي في ذي القعدة سنة ثمان وثمانين وأربعمائة عن ست وسبعين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الحسن أبو على الساوي
</w:t>
      </w:r>
    </w:p>
    <w:p>
      <w:pPr/>
      <w:r>
        <w:rPr/>
        <w:t xml:space="preserve">الحسن بن محمد بن الحسن أبو على الساوي </w:t>
      </w:r>
    </w:p>
    <w:p/>
    <w:p>
      <w:pPr/>
      <w:r>
        <w:rPr/>
        <w:t xml:space="preserve">المتكلم روى عنه نصر المقدسى وهو من أقرانه، مات سنة ثمان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2026-07-28T14:12:47+03:00</dcterms:created>
  <dcterms:modified xsi:type="dcterms:W3CDTF">2026-07-28T14:12:47+03:00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