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المفضل بن سلمة
</w:t>
      </w:r>
    </w:p>
    <w:p>
      <w:pPr>
        <w:jc w:val="start"/>
        <w:bidi/>
      </w:pPr>
      <w:r>
        <w:rPr>
          <w:rFonts w:ascii="arial" w:hAnsi="arial" w:eastAsia="arial" w:cs="arial"/>
          <w:sz w:val="28"/>
          <w:szCs w:val="28"/>
          <w:b w:val="1"/>
          <w:bCs w:val="1"/>
          <w:rtl/>
        </w:rPr>
        <w:t xml:space="preserve">المفضل بن سلمة
</w:t>
      </w:r>
    </w:p>
    <w:p>
      <w:pPr/>
      <w:r>
        <w:rPr/>
        <w:t xml:space="preserve">المفضل بن سلمة  المفضل بن سلمة بن عاصم، ابو طالب: لغوي، عالم بالادب. كان من خاصة الفتح ابن خاقان وزير المتوكل. من كتبه (البارع-خ) في اللغة، و (الفاخر-ط) في ما تلحن به العامة، و (مايحتاج اليه الكاتب) و (جماهير القبائل) و (الاستدراك على العين) للخليل بن احمد، و (الملاهي-ط) و (الطيف) و (ضياء القلوب) في معاني القرآن، و (الزرع والنبات) و (غاية الارب في معاني ما يجري على السن العامة من كلام العرب-ط) رسالة، وهي قطعة من (الفاخر). </w:t>
      </w:r>
    </w:p>
    <w:p>
      <w:pPr>
        <w:jc w:val="start"/>
        <w:bidi/>
      </w:pPr>
      <w:r>
        <w:rPr>
          <w:sz w:val="24"/>
          <w:szCs w:val="24"/>
          <w:b w:val="1"/>
          <w:bCs w:val="1"/>
          <w:rtl/>
        </w:rPr>
        <w:t xml:space="preserve">
الأعلام،(دار العلم للملايين - بيروت،2002،ط 15،ج 7،ص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بن سلمة بن عاصم
</w:t>
      </w:r>
    </w:p>
    <w:p>
      <w:pPr/>
      <w:r>
        <w:rPr/>
        <w:t xml:space="preserve">المفضل بن سلمة بن عاصم أبو طالب اللغوي النحوي: كان لغويا نحويا كوفي المذهب، أخذ عن أبيه وعن أبي عبد الله ابن الاعرابي وأبي العباس ثعلب وابن السكيت وغيرهم، وخالف طريقة أبيه.</w:t>
      </w:r>
    </w:p>
    <w:p/>
    <w:p>
      <w:pPr/>
      <w:r>
        <w:rPr/>
        <w:t xml:space="preserve">قال أبو الطيب اللغوي: ورد أشياء من كتاب «العين» للخليل أكثرها غير مردود، واختار في اللغة والنحو اختيارات غيرها المختار، وكان منقطعا إلى الفتح بن خاقان.</w:t>
      </w:r>
    </w:p>
    <w:p/>
    <w:p>
      <w:pPr/>
      <w:r>
        <w:rPr/>
        <w:t xml:space="preserve">وله كتب كثيرة منها: كتاب الخط والقلم. كتاب الاشتقاق. البارع في اللغة.</w:t>
      </w:r>
    </w:p>
    <w:p/>
    <w:p>
      <w:pPr/>
      <w:r>
        <w:rPr/>
        <w:t xml:space="preserve">كتاب المقصور والممدود. ضياء القلوب في معاني القرآن نيف وعشرون جزءا.</w:t>
      </w:r>
    </w:p>
    <w:p/>
    <w:p>
      <w:pPr/>
      <w:r>
        <w:rPr/>
        <w:t xml:space="preserve">المدخل إلى علم النحو. الفاخر فيما يلحن فيه العامة. كتاب خلق الانسان.</w:t>
      </w:r>
    </w:p>
    <w:p/>
    <w:p>
      <w:pPr/>
      <w:r>
        <w:rPr/>
        <w:t xml:space="preserve">كتاب جماهير القبائل. كتاب الرد على الخليل وإصلاح ما في كتاب العين من الغلط والمحال. جلاء الشبهة. كتاب آلة الكاتب. كتاب الزرع والنبات والنخل وأنواع الشجر. كتاب المطيب. كتاب العود والملاهي. كتاب الطيف. كتاب الأنواء والبوارح.</w:t>
      </w:r>
    </w:p>
    <w:p>
      <w:pPr>
        <w:jc w:val="start"/>
        <w:bidi/>
      </w:pPr>
      <w:r>
        <w:rPr>
          <w:sz w:val="24"/>
          <w:szCs w:val="24"/>
          <w:b w:val="1"/>
          <w:bCs w:val="1"/>
          <w:rtl/>
        </w:rPr>
        <w:t xml:space="preserve">
معجم الأدباء / إرشاد الأريب إلى معرفة الأديب،(دار الغرب الإسلامي - بيروت،1993،ط 0،ج 6،ص 2709)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طالب المفضل بن سلمة
</w:t>
      </w:r>
    </w:p>
    <w:p>
      <w:pPr/>
      <w:r>
        <w:rPr/>
        <w:t xml:space="preserve">أبو طالب المفضل بن سلمة لغويا، أديبا، علامة، له تصانيف في معاني القرآن والآداب.</w:t>
      </w:r>
    </w:p>
    <w:p/>
    <w:p>
      <w:pPr/>
      <w:r>
        <w:rPr/>
        <w:t xml:space="preserve">أخذ عن ابن الأعرابي، وغيره من مشاهير العلماء.</w:t>
      </w:r>
    </w:p>
    <w:p/>
    <w:p>
      <w:pPr/>
      <w:r>
        <w:rPr/>
        <w:t xml:space="preserve">أخذ عنه الصولي، وغيره. ومات بعد التسعين ومائتين.</w:t>
      </w:r>
    </w:p>
    <w:p/>
    <w:p>
      <w:pPr/>
      <w:r>
        <w:rPr/>
        <w:t xml:space="preserve">وأبوه -سلمة بن عاصم النحوي- هو راوية الفراء.</w:t>
      </w:r>
    </w:p>
    <w:p/>
    <w:p>
      <w:pPr/>
      <w:r>
        <w:rPr/>
        <w:t xml:space="preserve">وفي القدماء: المفضل بن محمد الضبي، المقرئ -صاحب عاصم.</w:t>
      </w:r>
    </w:p>
    <w:p>
      <w:pPr>
        <w:jc w:val="start"/>
        <w:bidi/>
      </w:pPr>
      <w:r>
        <w:rPr>
          <w:sz w:val="24"/>
          <w:szCs w:val="24"/>
          <w:b w:val="1"/>
          <w:bCs w:val="1"/>
          <w:rtl/>
        </w:rPr>
        <w:t xml:space="preserve">
سير أعلام النبلاء،(دار الحديث- القاهرة،2006،ط 1،ج 11،ص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بن سلمة بن عاصم أبو طالب النحوي اللغوي الفاضل الكوفي
</w:t>
      </w:r>
    </w:p>
    <w:p>
      <w:pPr/>
      <w:r>
        <w:rPr/>
        <w:t xml:space="preserve">المفضل بن سلمة بن عاصم أبو طالب النحوي اللغوي الفاضل الكوفي. أخذ عن أبيه، وعن ابن السكيت، وثعلب، وخالف طريقة أبيه.</w:t>
      </w:r>
    </w:p>
    <w:p/>
    <w:p>
      <w:pPr/>
      <w:r>
        <w:rPr/>
        <w:t xml:space="preserve">قال أبو الطيب: ورد أشياء من «كتاب العين» أكثرها غير مردود، واختار في اللغة والنحو اختيارات غيرها المختار.</w:t>
      </w:r>
    </w:p>
    <w:p/>
    <w:p>
      <w:pPr/>
      <w:r>
        <w:rPr/>
        <w:t xml:space="preserve">وكان مليح الخط، منقطعا إلى الفتح بن خاقان.</w:t>
      </w:r>
    </w:p>
    <w:p/>
    <w:p>
      <w:pPr/>
      <w:r>
        <w:rPr/>
        <w:t xml:space="preserve">وله من الكتب كتاب «ضياء القلوب» في معاني القرآن، نيف وعشرون جزءا، كتاب «الفاخر في لحن للعامة»، كتاب «البارع» في اللغة، «الاشتقاق»، «آلة الكتابة»، «المدخل إلى علم النحو»، «المقصور والممدود»، «الاستدراك على العين»، «العود والملاهي»، كتاب «الزرع والنبات والنخل وأنواع الشجر»، «خلق الإنسان»، «ما يحتاج إليه الكتاب»، «الأنواء والبوارح»، «الخط والقلم»، «جماهير القبائل» لطيف، «الرد على الخليل وإصلاح ما في كتاب العين من الغلط والمحال والتصحيف» وغير ذلك.</w:t>
      </w:r>
    </w:p>
    <w:p/>
    <w:p>
      <w:pPr/>
      <w:r>
        <w:rPr/>
        <w:t xml:space="preserve">ذكره شيخنا في «طبقات النحاة» وغيره لم يؤرخوا وفاته.</w:t>
      </w:r>
    </w:p>
    <w:p>
      <w:pPr>
        <w:jc w:val="start"/>
        <w:bidi/>
      </w:pPr>
      <w:r>
        <w:rPr>
          <w:sz w:val="24"/>
          <w:szCs w:val="24"/>
          <w:b w:val="1"/>
          <w:bCs w:val="1"/>
          <w:rtl/>
        </w:rPr>
        <w:t xml:space="preserve">
طبقات المفسرين للداوودي،(دار الكتب العلمية - بيروت،0000،ط 0،ج 2،ص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سلمة بن عاصم الضبي
</w:t>
      </w:r>
    </w:p>
    <w:p>
      <w:pPr/>
      <w:r>
        <w:rPr/>
        <w:t xml:space="preserve">مفضل بن سلمة بن عاصم الضبي اللغوي العالم الفاضل أبو طالب صاحب التصانيف المشهورة في فنون الأدب وفي معاني القرآن</w:t>
      </w:r>
    </w:p>
    <w:p/>
    <w:p>
      <w:pPr/>
      <w:r>
        <w:rPr/>
        <w:t xml:space="preserve">وتوفي سنة ثمان وثلاثمائة</w:t>
      </w:r>
    </w:p>
    <w:p>
      <w:pPr>
        <w:jc w:val="start"/>
        <w:bidi/>
      </w:pPr>
      <w:r>
        <w:rPr>
          <w:sz w:val="24"/>
          <w:szCs w:val="24"/>
          <w:b w:val="1"/>
          <w:bCs w:val="1"/>
          <w:rtl/>
        </w:rPr>
        <w:t xml:space="preserve">
طبقات المفسرين للأدنه وي،(مكتبة العلوم والحكم - المدينة المنورة،1997،ط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بن سلمة بن عاصم
</w:t>
      </w:r>
    </w:p>
    <w:p>
      <w:pPr/>
      <w:r>
        <w:rPr/>
        <w:t xml:space="preserve">المفضل بن سلمة بن عاصم </w:t>
      </w:r>
    </w:p>
    <w:p/>
    <w:p>
      <w:pPr/>
      <w:r>
        <w:rPr/>
        <w:t xml:space="preserve">أبو طالب النحوي اللغوي الكوفي. م سنة 300هـ رحمه الله تعالى.</w:t>
      </w:r>
    </w:p>
    <w:p/>
    <w:p>
      <w:pPr/>
      <w:r>
        <w:rPr/>
        <w:t xml:space="preserve">له: جماهير القبائل.</w:t>
      </w:r>
    </w:p>
    <w:p>
      <w:pPr>
        <w:jc w:val="start"/>
        <w:bidi/>
      </w:pPr>
      <w:r>
        <w:rPr>
          <w:sz w:val="24"/>
          <w:szCs w:val="24"/>
          <w:b w:val="1"/>
          <w:bCs w:val="1"/>
          <w:rtl/>
        </w:rPr>
        <w:t xml:space="preserve">
طبقات النسابين،(دار الرشد، الرياض،1987،ط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بن سلمة
</w:t>
      </w:r>
    </w:p>
    <w:p>
      <w:pPr/>
      <w:r>
        <w:rPr/>
        <w:t xml:space="preserve">المفضل بن سلمة </w:t>
      </w:r>
    </w:p>
    <w:p/>
    <w:p>
      <w:pPr/>
      <w:r>
        <w:rPr/>
        <w:t xml:space="preserve">وأما أبو طالب المفضل بن سلمة، فإنه كان لغويا فاضلاً، كوفي المذهب، أخذ عن أبي عبد الله بن الأعرابي وغيره.</w:t>
      </w:r>
    </w:p>
    <w:p/>
    <w:p>
      <w:pPr/>
      <w:r>
        <w:rPr/>
        <w:t xml:space="preserve">وله كتب كثيرة، منها كتاب معاني القرآن، وكتاب البارع في علم اللغة، وكتاب الاشتقاق، وكتاب آلة الكاتب، وكتاب المقصور والممدود، وكتاب المدخل إلى علم النحو، وكتاب جلاء الشبهة في الرد على المشبهة، وكتاب الخط والقلم، وكتاب الفاخر فيما يلحن فيه العامة، وكتاب عمائر القبائل. واستدرك على الخليل بن أحمد في كتاب العين، وعمل ذلك كتاباً.</w:t>
      </w:r>
    </w:p>
    <w:p>
      <w:pPr>
        <w:jc w:val="start"/>
        <w:bidi/>
      </w:pPr>
      <w:r>
        <w:rPr>
          <w:sz w:val="24"/>
          <w:szCs w:val="24"/>
          <w:b w:val="1"/>
          <w:bCs w:val="1"/>
          <w:rtl/>
        </w:rPr>
        <w:t xml:space="preserve">
نزهة الألباء في طبقات الأدباء،(مكتبة المنار، الزرقاء - الأردن،1985،ط 3،ج 1،ص 154)/(دار الفكر العربي،1998،ط 1،ج 1،ص 179)/(مطبعة المعارف - بغداد،1959،ط 1،ج 1،ص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2026-10-08T19:30:41+03:00</dcterms:created>
  <dcterms:modified xsi:type="dcterms:W3CDTF">2026-10-08T19:30:41+03:00</dcterms:modified>
</cp:coreProperties>
</file>

<file path=docProps/custom.xml><?xml version="1.0" encoding="utf-8"?>
<Properties xmlns="http://schemas.openxmlformats.org/officeDocument/2006/custom-properties" xmlns:vt="http://schemas.openxmlformats.org/officeDocument/2006/docPropsVTypes"/>
</file>