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موسى بدر الدين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موسى بدر الدين الحمصي
</w:t>
      </w:r>
    </w:p>
    <w:p>
      <w:pPr/>
      <w:r>
        <w:rPr/>
        <w:t xml:space="preserve">الحسن بن علي بن موسى بدر الدين الحمصي سمع من أبي بكر بن قوام، والمعلم سليمان المنشد، والبرزالي، وغيرهم.</w:t>
      </w:r>
    </w:p>
    <w:p/>
    <w:p>
      <w:pPr/>
      <w:r>
        <w:rPr/>
        <w:t xml:space="preserve">ودرس بالخاتونية، وناب في الحكم.</w:t>
      </w:r>
    </w:p>
    <w:p/>
    <w:p>
      <w:pPr/>
      <w:r>
        <w:rPr/>
        <w:t xml:space="preserve">وكان حسن الشيبة والخط.</w:t>
      </w:r>
    </w:p>
    <w:p/>
    <w:p>
      <w:pPr/>
      <w:r>
        <w:rPr/>
        <w:t xml:space="preserve">مات في تاسع ذي القعدة، سنة تسع وسبعين وسبعمائة،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2026-07-28T12:02:45+03:00</dcterms:created>
  <dcterms:modified xsi:type="dcterms:W3CDTF">2026-07-28T12:02:45+03:00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