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أحمد بن عبد الله بن أحمد بن عسكر أبو طاهر، البندنيجي
</w:t>
      </w:r>
    </w:p>
    <w:p>
      <w:pPr>
        <w:jc w:val="start"/>
        <w:bidi/>
      </w:pPr>
      <w:r>
        <w:rPr>
          <w:rFonts w:ascii="arial" w:hAnsi="arial" w:eastAsia="arial" w:cs="arial"/>
          <w:sz w:val="28"/>
          <w:szCs w:val="28"/>
          <w:b w:val="1"/>
          <w:bCs w:val="1"/>
          <w:rtl/>
        </w:rPr>
        <w:t xml:space="preserve">الحسن بن أحمد بن عبد الله بن أحمد بن عسكر أبو طاهر، البندنيجي
</w:t>
      </w:r>
    </w:p>
    <w:p>
      <w:pPr/>
      <w:r>
        <w:rPr/>
        <w:t xml:space="preserve">الحسن بن أحمد بن عبد الله بن أحمد بن عسكر أبو طاهر، البندنيجي من أهل باب الطاق، من أولاد القضاة والعدول، شهد عند قاضي القضاة أبي الحسن علي بن أحمد الدامغاني في ولايته الثانية، في يوم الخميس، الثاني والعشرين من المحرم، سنة ست وسبعين وخمسمائة، فقبل شهادته.</w:t>
      </w:r>
    </w:p>
    <w:p/>
    <w:p>
      <w:pPr/>
      <w:r>
        <w:rPr/>
        <w:t xml:space="preserve">وسمع الحديث على أبي القاسم شعيب بن أحمد، وغيره.</w:t>
      </w:r>
    </w:p>
    <w:p/>
    <w:p>
      <w:pPr/>
      <w:r>
        <w:rPr/>
        <w:t xml:space="preserve">وكان دينا، فاضلا، له النظم والنثر.</w:t>
      </w:r>
    </w:p>
    <w:p/>
    <w:p>
      <w:pPr/>
      <w:r>
        <w:rPr/>
        <w:t xml:space="preserve">قال ابن النجار: ذكر لي عبد الرحمن بن عمر الواعظ، أنه كتب شيئا من شعره، وبلغني أنه توفي يوم الجمعة، الثاني والعشرين من جمادى الآخرة، سنة ثلاث وثمانين وخمسمائة، رحمه الله تعالى.</w:t>
      </w:r>
    </w:p>
    <w:p>
      <w:pPr>
        <w:jc w:val="start"/>
        <w:bidi/>
      </w:pPr>
      <w:r>
        <w:rPr>
          <w:sz w:val="24"/>
          <w:szCs w:val="24"/>
          <w:b w:val="1"/>
          <w:bCs w:val="1"/>
          <w:rtl/>
        </w:rPr>
        <w:t xml:space="preserve">
الطبقات السنية في تراجم الحنفية،(دار الرفاعي - الرياض،1983،ط 0،ج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2026-07-28T06:28:26+03:00</dcterms:created>
  <dcterms:modified xsi:type="dcterms:W3CDTF">2026-07-28T06:28:26+03:00</dcterms:modified>
</cp:coreProperties>
</file>

<file path=docProps/custom.xml><?xml version="1.0" encoding="utf-8"?>
<Properties xmlns="http://schemas.openxmlformats.org/officeDocument/2006/custom-properties" xmlns:vt="http://schemas.openxmlformats.org/officeDocument/2006/docPropsVTypes"/>
</file>