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علي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علي الكندي
</w:t>
      </w:r>
    </w:p>
    <w:p>
      <w:pPr/>
      <w:r>
        <w:rPr/>
        <w:t xml:space="preserve">أحمد بن محمد بن عبد الله بن علي الكندي الآتي ذكر أبيه، وجده،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2026-07-28T03:32:32+03:00</dcterms:created>
  <dcterms:modified xsi:type="dcterms:W3CDTF">2026-07-28T03:32:32+03:00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