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معدان بن جواس
</w:t>
      </w:r>
    </w:p>
    <w:p>
      <w:pPr>
        <w:jc w:val="start"/>
        <w:bidi/>
      </w:pPr>
      <w:r>
        <w:rPr>
          <w:rFonts w:ascii="arial" w:hAnsi="arial" w:eastAsia="arial" w:cs="arial"/>
          <w:sz w:val="28"/>
          <w:szCs w:val="28"/>
          <w:b w:val="1"/>
          <w:bCs w:val="1"/>
          <w:rtl/>
        </w:rPr>
        <w:t xml:space="preserve">معدان بن جواس
</w:t>
      </w:r>
    </w:p>
    <w:p>
      <w:pPr/>
      <w:r>
        <w:rPr/>
        <w:t xml:space="preserve">معدان بن جواس  معدان بن جواس بن فروة بن سلمة بن المنذر بن المضرب السكوني ثم الكندي: شاعر مخضرم. ادرك الجاهلية والاسلام. كان نصرانيا، واسلم في ايام عمر بن الخطاب، وقام الزبير بن العوام بامره، ونزل الكوفة، اختار ابو تمام (في الحماسة) قطعتين من شعره، سماه في احداهما (معدان بن جواس) وفي الثانية (معدان بن مضرب) نسبة إلى جده. له خبر في خلافة عثمان، خلاصته: ان بني (ابي ربيعة) بن ذهل بن شيبان، كانوا اخوالا لمعدان، وقتلوا الربيع بن زياد الكلبي (المعروف بفارس العرادة) فتحمل معدان دمه (أي قام بدفع ديته) اصلاحا لذات البين، وانشد:</w:t>
      </w:r>
    </w:p>
    <w:p/>
    <w:p>
      <w:pPr>
        <w:jc w:val="center"/>
      </w:pPr>
      <w:r>
        <w:rPr>
          <w:color w:val="ff0000"/>
        </w:rPr>
        <w:t xml:space="preserve">تداركت اخوالي من الموت بعدما</w:t>
      </w:r>
      <w:r>
        <w:rPr>
          <w:color w:val="ff0000"/>
        </w:rPr>
        <w:t xml:space="preserve">      </w:t>
      </w:r>
      <w:r>
        <w:rPr>
          <w:color w:val="ff0000"/>
        </w:rPr>
        <w:t xml:space="preserve">تشاءوا ودقوا بينهم عطر منشم</w:t>
      </w:r>
    </w:p>
    <w:p/>
    <w:p>
      <w:pPr/>
      <w:r>
        <w:rPr/>
        <w:t xml:space="preserve">وتشاءموا، بفتح الهمزة، أي تسارعوا. وسياتي الكلام على (منشم) في ترجمتها. </w:t>
      </w:r>
    </w:p>
    <w:p>
      <w:pPr>
        <w:jc w:val="start"/>
        <w:bidi/>
      </w:pPr>
      <w:r>
        <w:rPr>
          <w:sz w:val="24"/>
          <w:szCs w:val="24"/>
          <w:b w:val="1"/>
          <w:bCs w:val="1"/>
          <w:rtl/>
        </w:rPr>
        <w:t xml:space="preserve">
الأعلام،(دار العلم للملايين - بيروت،2002،ط 15،ج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معدان بن جواس
</w:t>
      </w:r>
    </w:p>
    <w:p>
      <w:pPr/>
      <w:r>
        <w:rPr/>
        <w:t xml:space="preserve">معدان بن جواس بالجيم، ابن فروة بن سلمة بن المنذر بن المضرب بن معاوية بن عامر بن سلمة بن شكامة بن شبيب بن السكون السكوني.</w:t>
      </w:r>
    </w:p>
    <w:p/>
    <w:p>
      <w:pPr/>
      <w:r>
        <w:rPr/>
        <w:t xml:space="preserve">كان أبوه شاعرا، ولم يذكر في الصحابة، فكأنه مات قبل أن يسلم، وأما ولده فله إدراك، وهو الذي تحمل دم الربيع بن زياد الكلبي المعروف بفارس العرادة، وهو من بني عدي بن حبان، فقتله بنو أبي ربيعة بن ذهل بن شيبان، وهم أخوال معدان، في خلافة عثمان، فقام معدان حتى تحمل بدمه، وأنشد:</w:t>
      </w:r>
    </w:p>
    <w:p/>
    <w:p>
      <w:pPr>
        <w:jc w:val="center"/>
      </w:pPr>
      <w:r>
        <w:rPr>
          <w:color w:val="ff0000"/>
        </w:rPr>
        <w:t xml:space="preserve">تداركت أخوالي من الموت بعد ما</w:t>
      </w:r>
      <w:r>
        <w:rPr>
          <w:color w:val="ff0000"/>
        </w:rPr>
        <w:t xml:space="preserve">      </w:t>
      </w:r>
      <w:r>
        <w:rPr>
          <w:color w:val="ff0000"/>
        </w:rPr>
        <w:t xml:space="preserve"> تشاءوا ودقوا بينهم عطر منشم</w:t>
      </w:r>
    </w:p>
    <w:p/>
    <w:p>
      <w:pPr/>
      <w:r>
        <w:rPr/>
        <w:t xml:space="preserve">ذكره ابن الكلبي، وقال: وقوله: تشاءوا بفتح الهمزة، أي تسارعوا، ومنشم، بنون ومعجمة كانت عطارة.</w:t>
      </w:r>
    </w:p>
    <w:p/>
    <w:p>
      <w:pPr/>
      <w:r>
        <w:rPr/>
        <w:t xml:space="preserve">قلت: وأخذ هذا البيت من قصيدة زهير بن أبي سلمي التي مدح بها هرم بن سنان وأخاه فقال فيها:</w:t>
      </w:r>
    </w:p>
    <w:p/>
    <w:p>
      <w:pPr>
        <w:jc w:val="center"/>
      </w:pPr>
      <w:r>
        <w:rPr>
          <w:color w:val="ff0000"/>
        </w:rPr>
        <w:t xml:space="preserve">تداركتما عبسا وذبيان بعد ما</w:t>
      </w:r>
      <w:r>
        <w:rPr>
          <w:color w:val="ff0000"/>
        </w:rPr>
        <w:t xml:space="preserve">      </w:t>
      </w:r>
      <w:r>
        <w:rPr>
          <w:color w:val="ff0000"/>
        </w:rPr>
        <w:t xml:space="preserve"> تفانوا ودقوا بينهم عطر منشم</w:t>
      </w:r>
    </w:p>
    <w:p/>
    <w:p>
      <w:pPr>
        <w:jc w:val="start"/>
        <w:bidi/>
      </w:pPr>
      <w:r>
        <w:rPr>
          <w:sz w:val="24"/>
          <w:szCs w:val="24"/>
          <w:b w:val="1"/>
          <w:bCs w:val="1"/>
          <w:rtl/>
        </w:rPr>
        <w:t xml:space="preserve">
الإصابة في تمييز الصحابة،(دار الكتب العلمية - بيروت،1995،ط 1،ج 6،ص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2026-10-08T13:16:05+03:00</dcterms:created>
  <dcterms:modified xsi:type="dcterms:W3CDTF">2026-10-08T13:16:05+03:00</dcterms:modified>
</cp:coreProperties>
</file>

<file path=docProps/custom.xml><?xml version="1.0" encoding="utf-8"?>
<Properties xmlns="http://schemas.openxmlformats.org/officeDocument/2006/custom-properties" xmlns:vt="http://schemas.openxmlformats.org/officeDocument/2006/docPropsVTypes"/>
</file>