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قرة بن طارق السكسكي أبو محمد
</w:t>
      </w:r>
    </w:p>
    <w:p>
      <w:pPr>
        <w:jc w:val="start"/>
        <w:bidi/>
      </w:pPr>
      <w:r>
        <w:rPr>
          <w:rFonts w:ascii="arial" w:hAnsi="arial" w:eastAsia="arial" w:cs="arial"/>
          <w:sz w:val="28"/>
          <w:szCs w:val="28"/>
          <w:b w:val="1"/>
          <w:bCs w:val="1"/>
          <w:rtl/>
        </w:rPr>
        <w:t xml:space="preserve">موسى بن قرة بن طارق السكسكي أبو محمد
</w:t>
      </w:r>
    </w:p>
    <w:p>
      <w:pPr/>
      <w:r>
        <w:rPr/>
        <w:t xml:space="preserve">موسى بن قرة بن طارق السكسكي أبو محمد وأبو قرة لقب له الجندي بجيم ونون مفتوحتين ودال مهملة مكسورة منسوب إلى الجند ناحية باليمن وقيل هو من أهل زبيد من أهل الحصيب قاض لهم.</w:t>
      </w:r>
    </w:p>
    <w:p/>
    <w:p>
      <w:pPr/>
      <w:r>
        <w:rPr/>
        <w:t xml:space="preserve">روى عن مالك ما لا يحصى حديثا ومسائل وروى عنه الموطأ وله كتابه الكبير وكتابه المبسوط وسماع معروف في الفقه عن مالك يرويه عنه علي بن زياد الحجي.</w:t>
      </w:r>
    </w:p>
    <w:p/>
    <w:p>
      <w:pPr/>
      <w:r>
        <w:rPr/>
        <w:t xml:space="preserve">وذكره أبو عمرو المقرئ في القراء فقال: قرأ أبو قرة على نافع وروى عن إسماعيل القسط وموسى بن عقبة ومالك وابن جريج وابن عيينة.</w:t>
      </w:r>
    </w:p>
    <w:p/>
    <w:p>
      <w:pPr/>
      <w:r>
        <w:rPr/>
        <w:t xml:space="preserve">عنه علي بن زياد الحجي وابن حنبل وابن راهويه قال أبو حاتم: هو ثقة محله الصدق وأثنى عليه بن حنبل خيرا ولم يذكر وفاته.</w:t>
      </w:r>
    </w:p>
    <w:p>
      <w:pPr>
        <w:jc w:val="start"/>
        <w:bidi/>
      </w:pPr>
      <w:r>
        <w:rPr>
          <w:sz w:val="24"/>
          <w:szCs w:val="24"/>
          <w:b w:val="1"/>
          <w:bCs w:val="1"/>
          <w:rtl/>
        </w:rPr>
        <w:t xml:space="preserve">
الديباج المذهب في معرفة أعيان علماء المذهب،(دار التراث للطبع والنشر - القاهرة،2005،ط 1،ج 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2026-07-27T23:34:49+03:00</dcterms:created>
  <dcterms:modified xsi:type="dcterms:W3CDTF">2026-07-27T23:34:49+03:00</dcterms:modified>
</cp:coreProperties>
</file>

<file path=docProps/custom.xml><?xml version="1.0" encoding="utf-8"?>
<Properties xmlns="http://schemas.openxmlformats.org/officeDocument/2006/custom-properties" xmlns:vt="http://schemas.openxmlformats.org/officeDocument/2006/docPropsVTypes"/>
</file>