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الفاسي
</w:t>
      </w:r>
    </w:p>
    <w:p>
      <w:pPr/>
      <w:r>
        <w:rPr/>
        <w:t xml:space="preserve">الفاسي  أحمد بن محمد بن أحمد بن محمد ابن عبد القادر، أبو العباس الفهري الفاسي: فقيه مالكي مغربي من أصحاب الرحلات. مولده ووفاته بفاس. له (رحلة - خ) بخطه في الخزانة الفاسية تحدث فيها عن سفره إلى المشرق وعودته إلى فاس آخر سنة 1212هـ.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2026-09-19T22:49:14+03:00</dcterms:created>
  <dcterms:modified xsi:type="dcterms:W3CDTF">2026-09-19T22:49:14+03:00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