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التقي المقترح
</w:t>
      </w:r>
    </w:p>
    <w:p>
      <w:pPr>
        <w:jc w:val="start"/>
        <w:bidi/>
      </w:pPr>
      <w:r>
        <w:rPr>
          <w:rFonts w:ascii="arial" w:hAnsi="arial" w:eastAsia="arial" w:cs="arial"/>
          <w:sz w:val="28"/>
          <w:szCs w:val="28"/>
          <w:b w:val="1"/>
          <w:bCs w:val="1"/>
          <w:rtl/>
        </w:rPr>
        <w:t xml:space="preserve">التقي المقترح
</w:t>
      </w:r>
    </w:p>
    <w:p>
      <w:pPr/>
      <w:r>
        <w:rPr/>
        <w:t xml:space="preserve">التقي المقترح  مظفر بن عبد الله بن علي بن الحسين، ابو الفتح، تقي الدين، المعروف بالمقترح: فقيه شافعي مصري، برع في اصول الدين والخلاف تفقه في الاسكندرية، وللي التدريس بها في مدرسة السلفي. وتوجه إلى مكة، فاشيع انه توفى واخذت المدرسة. وعاد، فاقام بجامع مصر يقرئ إلى ان توفى. له تصانيف، منها (شرح المقترح في المصطلح) للبروي، قال ابن قاضي شهبة: عرف تقي الدين بالمقترح لانه كان يحفظه، وقال حاجي خليفة: ولايقال له الا التقي المقترح. ومن كتبه (شرح الارشاد في اصول الدين) وهو جد القاضي ابن دقيق العيد لأمه.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2026-07-28T03:07:08+03:00</dcterms:created>
  <dcterms:modified xsi:type="dcterms:W3CDTF">2026-07-28T03:07:08+03:00</dcterms:modified>
</cp:coreProperties>
</file>

<file path=docProps/custom.xml><?xml version="1.0" encoding="utf-8"?>
<Properties xmlns="http://schemas.openxmlformats.org/officeDocument/2006/custom-properties" xmlns:vt="http://schemas.openxmlformats.org/officeDocument/2006/docPropsVTypes"/>
</file>