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بن طلحة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بن طلحة أبو محمد
</w:t>
      </w:r>
    </w:p>
    <w:p>
      <w:pPr/>
      <w:r>
        <w:rPr/>
        <w:t xml:space="preserve">عبيد الله بن عبد الرحمن بن طلحة أبو محمد الفقيه المالكي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2026-07-27T22:22:23+03:00</dcterms:created>
  <dcterms:modified xsi:type="dcterms:W3CDTF">2026-07-27T22:22:23+03:00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