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الونان
</w:t>
      </w:r>
    </w:p>
    <w:p>
      <w:pPr>
        <w:jc w:val="start"/>
        <w:bidi/>
      </w:pPr>
      <w:r>
        <w:rPr>
          <w:rFonts w:ascii="arial" w:hAnsi="arial" w:eastAsia="arial" w:cs="arial"/>
          <w:sz w:val="28"/>
          <w:szCs w:val="28"/>
          <w:b w:val="1"/>
          <w:bCs w:val="1"/>
          <w:rtl/>
        </w:rPr>
        <w:t xml:space="preserve">ابن الونان
</w:t>
      </w:r>
    </w:p>
    <w:p>
      <w:pPr/>
      <w:r>
        <w:rPr/>
        <w:t xml:space="preserve">ابن الونان  أحمد بن محمد بن محمد التواتي الحميري، أبو العباس المعروف بابن الونان: شاعر، من أهل فاس مولده ووفاته بها ينتسب إلى حمير. كان أسلافه من سكان توات في صحراء المغرب مما اختطته زناتة ثم انتقلوا إلى فاس. وكان له، ولأبيه من قبله، اتصال بالمولى محمد ابن عبد الله (المتوفي سنة 1204) له نظم كثير فيه هجاء وإقذاع. وكان يقال لأبيه ’’أبو الشمقمق’’ فاتصلت به هذه الكنية، وعرفت قصيدة له بالشمقمقية. وهي 275 بيتا فيها الغث والسمين، مدح بها أمير المؤمنين عبد الله بن إسماعيل العلوي. اشتهرت وشرحها جماعة، منهم الناصري السلاوي صاحب الاستقصا، في مجلدين مطبوعين، والمكي بن محمد البطاوري سمى شرحه (اقتطاف زهرات الأفنان من دوحة قافية ابن الونان - خ) عندي في مجلدين. وأول القصيدة:</w:t>
      </w:r>
    </w:p>
    <w:p/>
    <w:p>
      <w:pPr>
        <w:jc w:val="center"/>
      </w:pPr>
      <w:r>
        <w:rPr>
          <w:color w:val="ff0000"/>
        </w:rPr>
        <w:t xml:space="preserve">مهلا على رسلك حادي الأينق</w:t>
      </w:r>
      <w:r>
        <w:rPr>
          <w:color w:val="ff0000"/>
        </w:rPr>
        <w:t xml:space="preserve">      </w:t>
      </w:r>
      <w:r>
        <w:rPr>
          <w:color w:val="ff0000"/>
        </w:rPr>
        <w:t xml:space="preserve">ولا تكلفها بما لم تطق </w:t>
      </w:r>
    </w:p>
    <w:p/>
    <w:p>
      <w:pPr/>
      <w:r>
        <w:rPr/>
        <w:t xml:space="preserve">قلت: وفي هذا البيت أربع هنات بينات. </w:t>
      </w:r>
    </w:p>
    <w:p>
      <w:pPr>
        <w:jc w:val="start"/>
        <w:bidi/>
      </w:pPr>
      <w:r>
        <w:rPr>
          <w:sz w:val="24"/>
          <w:szCs w:val="24"/>
          <w:b w:val="1"/>
          <w:bCs w:val="1"/>
          <w:rtl/>
        </w:rPr>
        <w:t xml:space="preserve">
الأعلام،(دار العلم للملايين - بيروت،2002،ط 15،ج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2026-09-19T22:37:56+03:00</dcterms:created>
  <dcterms:modified xsi:type="dcterms:W3CDTF">2026-09-19T22:37:56+03:00</dcterms:modified>
</cp:coreProperties>
</file>

<file path=docProps/custom.xml><?xml version="1.0" encoding="utf-8"?>
<Properties xmlns="http://schemas.openxmlformats.org/officeDocument/2006/custom-properties" xmlns:vt="http://schemas.openxmlformats.org/officeDocument/2006/docPropsVTypes"/>
</file>