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بن محمود بن عبد اللطيف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علي بن محمود بن عبد اللطيف السلمي
</w:t>
      </w:r>
    </w:p>
    <w:p>
      <w:pPr/>
      <w:r>
        <w:rPr/>
        <w:t xml:space="preserve">محمود بن علي بن محمود بن عبد اللطيف السلمي محمود بن علي بن محمود بن عبد اللطيف السلمي يقال له وديعة الله يأتي في حرف الواو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2026-07-29T03:14:09+03:00</dcterms:created>
  <dcterms:modified xsi:type="dcterms:W3CDTF">2026-07-29T03:14:09+03:00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