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الإمام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الإمام
</w:t>
      </w:r>
    </w:p>
    <w:p>
      <w:pPr/>
      <w:r>
        <w:rPr/>
        <w:t xml:space="preserve">الإمام  مصطفى بن إسماعيل الإمام: أديب دمشقي له كتب، منها (مختصر مشارع الأشواق لابن النحاس – ط) فرغ منه سنة 1294 و (مرقاة الوصول لنوادر الأصول – ط) حاشية على نوادر الأصول في معرفة أخبار الرسول، للحكيم الترمذي.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2026-07-29T05:11:57+03:00</dcterms:created>
  <dcterms:modified xsi:type="dcterms:W3CDTF">2026-07-29T05:11:57+03:00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