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قليج بن كيكلدي العلائي ابن أخي الشيخ صلاح الدين
</w:t>
      </w:r>
    </w:p>
    <w:p>
      <w:pPr>
        <w:jc w:val="start"/>
        <w:bidi/>
      </w:pPr>
      <w:r>
        <w:rPr>
          <w:rFonts w:ascii="arial" w:hAnsi="arial" w:eastAsia="arial" w:cs="arial"/>
          <w:sz w:val="28"/>
          <w:szCs w:val="28"/>
          <w:b w:val="1"/>
          <w:bCs w:val="1"/>
          <w:rtl/>
        </w:rPr>
        <w:t xml:space="preserve">محمد بن قليج بن كيكلدي العلائي ابن أخي الشيخ صلاح الدين
</w:t>
      </w:r>
    </w:p>
    <w:p>
      <w:pPr/>
      <w:r>
        <w:rPr/>
        <w:t xml:space="preserve">محمد بن قليج بن كيكلدي العلائي ابن أخي الشيخ صلاح الدين محمد بن قليج بن كيكلدي العلائي ابن أخي الشيخ صلاح الدين يلقب بدر الدين ولد سنة 15 وسمع بعناية عمه من أبي نصر ابن الشيرازي والقاسم بن مظفر وغيرهما وأحضره عند حسن بن عمر الكردي وأجاز له هو ويونس الدبوسي وجماعة وحدث بالكثير وكان فاضلا خيرا مات في شعبان سنة 776 مطعونا ببيت المقدس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2026-07-29T09:16:45+03:00</dcterms:created>
  <dcterms:modified xsi:type="dcterms:W3CDTF">2026-07-29T09:16:45+03:00</dcterms:modified>
</cp:coreProperties>
</file>

<file path=docProps/custom.xml><?xml version="1.0" encoding="utf-8"?>
<Properties xmlns="http://schemas.openxmlformats.org/officeDocument/2006/custom-properties" xmlns:vt="http://schemas.openxmlformats.org/officeDocument/2006/docPropsVTypes"/>
</file>